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b w:val="1"/>
          <w:sz w:val="32"/>
          <w:szCs w:val="32"/>
        </w:rPr>
      </w:pPr>
      <w:r w:rsidDel="00000000" w:rsidR="00000000" w:rsidRPr="00000000">
        <w:rPr>
          <w:rtl w:val="0"/>
        </w:rPr>
      </w:r>
    </w:p>
    <w:p w:rsidR="00000000" w:rsidDel="00000000" w:rsidP="00000000" w:rsidRDefault="00000000" w:rsidRPr="00000000" w14:paraId="00000002">
      <w:pPr>
        <w:shd w:fill="ffffff" w:val="clear"/>
        <w:ind w:left="0" w:firstLine="0"/>
        <w:jc w:val="left"/>
        <w:rPr>
          <w:b w:val="1"/>
          <w:sz w:val="32"/>
          <w:szCs w:val="32"/>
        </w:rPr>
      </w:pPr>
      <w:r w:rsidDel="00000000" w:rsidR="00000000" w:rsidRPr="00000000">
        <w:rPr>
          <w:rtl w:val="0"/>
        </w:rPr>
      </w:r>
    </w:p>
    <w:p w:rsidR="00000000" w:rsidDel="00000000" w:rsidP="00000000" w:rsidRDefault="00000000" w:rsidRPr="00000000" w14:paraId="00000003">
      <w:pPr>
        <w:shd w:fill="ffffff" w:val="clear"/>
        <w:ind w:left="1440" w:firstLine="720"/>
        <w:jc w:val="left"/>
        <w:rPr>
          <w:b w:val="1"/>
          <w:sz w:val="52"/>
          <w:szCs w:val="52"/>
        </w:rPr>
      </w:pPr>
      <w:r w:rsidDel="00000000" w:rsidR="00000000" w:rsidRPr="00000000">
        <w:rPr>
          <w:b w:val="1"/>
          <w:sz w:val="52"/>
          <w:szCs w:val="52"/>
          <w:rtl w:val="0"/>
        </w:rPr>
        <w:t xml:space="preserve">Začít spolu Náchod z. s.</w:t>
      </w:r>
    </w:p>
    <w:p w:rsidR="00000000" w:rsidDel="00000000" w:rsidP="00000000" w:rsidRDefault="00000000" w:rsidRPr="00000000" w14:paraId="00000004">
      <w:pPr>
        <w:shd w:fill="ffffff" w:val="clear"/>
        <w:jc w:val="center"/>
        <w:rPr>
          <w:b w:val="1"/>
          <w:sz w:val="42"/>
          <w:szCs w:val="42"/>
        </w:rPr>
      </w:pPr>
      <w:r w:rsidDel="00000000" w:rsidR="00000000" w:rsidRPr="00000000">
        <w:rPr>
          <w:rtl w:val="0"/>
        </w:rPr>
      </w:r>
    </w:p>
    <w:p w:rsidR="00000000" w:rsidDel="00000000" w:rsidP="00000000" w:rsidRDefault="00000000" w:rsidRPr="00000000" w14:paraId="00000005">
      <w:pPr>
        <w:jc w:val="center"/>
        <w:rPr>
          <w:b w:val="1"/>
          <w:sz w:val="52"/>
          <w:szCs w:val="52"/>
        </w:rPr>
      </w:pPr>
      <w:r w:rsidDel="00000000" w:rsidR="00000000" w:rsidRPr="00000000">
        <w:rPr>
          <w:b w:val="1"/>
          <w:sz w:val="52"/>
          <w:szCs w:val="52"/>
          <w:rtl w:val="0"/>
        </w:rPr>
        <w:t xml:space="preserve">VÝROČNÍ ZPRÁVA </w:t>
        <w:br w:type="textWrapping"/>
        <w:t xml:space="preserve">2022</w:t>
      </w:r>
    </w:p>
    <w:p w:rsidR="00000000" w:rsidDel="00000000" w:rsidP="00000000" w:rsidRDefault="00000000" w:rsidRPr="00000000" w14:paraId="00000006">
      <w:pPr>
        <w:jc w:val="center"/>
        <w:rPr>
          <w:b w:val="1"/>
          <w:sz w:val="52"/>
          <w:szCs w:val="52"/>
        </w:rPr>
      </w:pPr>
      <w:r w:rsidDel="00000000" w:rsidR="00000000" w:rsidRPr="00000000">
        <w:rPr>
          <w:rtl w:val="0"/>
        </w:rPr>
      </w:r>
    </w:p>
    <w:p w:rsidR="00000000" w:rsidDel="00000000" w:rsidP="00000000" w:rsidRDefault="00000000" w:rsidRPr="00000000" w14:paraId="00000007">
      <w:pPr>
        <w:jc w:val="center"/>
        <w:rPr>
          <w:b w:val="1"/>
          <w:sz w:val="52"/>
          <w:szCs w:val="52"/>
        </w:rPr>
      </w:pPr>
      <w:r w:rsidDel="00000000" w:rsidR="00000000" w:rsidRPr="00000000">
        <w:rPr>
          <w:rtl w:val="0"/>
        </w:rPr>
      </w:r>
    </w:p>
    <w:p w:rsidR="00000000" w:rsidDel="00000000" w:rsidP="00000000" w:rsidRDefault="00000000" w:rsidRPr="00000000" w14:paraId="00000008">
      <w:pPr>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-1106</wp:posOffset>
            </wp:positionH>
            <wp:positionV relativeFrom="paragraph">
              <wp:posOffset>114300</wp:posOffset>
            </wp:positionV>
            <wp:extent cx="5760410" cy="3835400"/>
            <wp:effectExtent b="0" l="0" r="0" t="0"/>
            <wp:wrapNone/>
            <wp:docPr id="2" name="image2.jpg"/>
            <a:graphic>
              <a:graphicData uri="http://schemas.openxmlformats.org/drawingml/2006/picture">
                <pic:pic>
                  <pic:nvPicPr>
                    <pic:cNvPr id="0" name="image2.jpg"/>
                    <pic:cNvPicPr preferRelativeResize="0"/>
                  </pic:nvPicPr>
                  <pic:blipFill>
                    <a:blip r:embed="rId7"/>
                    <a:srcRect b="1240" l="-2148" r="2148" t="-1240"/>
                    <a:stretch>
                      <a:fillRect/>
                    </a:stretch>
                  </pic:blipFill>
                  <pic:spPr>
                    <a:xfrm>
                      <a:off x="0" y="0"/>
                      <a:ext cx="5760410" cy="3835400"/>
                    </a:xfrm>
                    <a:prstGeom prst="rect"/>
                    <a:ln/>
                  </pic:spPr>
                </pic:pic>
              </a:graphicData>
            </a:graphic>
          </wp:anchor>
        </w:drawing>
      </w:r>
    </w:p>
    <w:p w:rsidR="00000000" w:rsidDel="00000000" w:rsidP="00000000" w:rsidRDefault="00000000" w:rsidRPr="00000000" w14:paraId="00000009">
      <w:pPr>
        <w:rPr>
          <w:b w:val="1"/>
          <w:sz w:val="32"/>
          <w:szCs w:val="32"/>
        </w:rPr>
      </w:pPr>
      <w:r w:rsidDel="00000000" w:rsidR="00000000" w:rsidRPr="00000000">
        <w:rPr>
          <w:rtl w:val="0"/>
        </w:rPr>
      </w:r>
    </w:p>
    <w:p w:rsidR="00000000" w:rsidDel="00000000" w:rsidP="00000000" w:rsidRDefault="00000000" w:rsidRPr="00000000" w14:paraId="0000000A">
      <w:pPr>
        <w:rPr>
          <w:b w:val="1"/>
          <w:sz w:val="32"/>
          <w:szCs w:val="32"/>
        </w:rPr>
      </w:pPr>
      <w:r w:rsidDel="00000000" w:rsidR="00000000" w:rsidRPr="00000000">
        <w:rPr>
          <w:rtl w:val="0"/>
        </w:rPr>
      </w:r>
    </w:p>
    <w:p w:rsidR="00000000" w:rsidDel="00000000" w:rsidP="00000000" w:rsidRDefault="00000000" w:rsidRPr="00000000" w14:paraId="0000000B">
      <w:pPr>
        <w:rPr>
          <w:b w:val="1"/>
          <w:sz w:val="32"/>
          <w:szCs w:val="32"/>
        </w:rPr>
      </w:pPr>
      <w:r w:rsidDel="00000000" w:rsidR="00000000" w:rsidRPr="00000000">
        <w:rPr>
          <w:rtl w:val="0"/>
        </w:rPr>
      </w:r>
    </w:p>
    <w:p w:rsidR="00000000" w:rsidDel="00000000" w:rsidP="00000000" w:rsidRDefault="00000000" w:rsidRPr="00000000" w14:paraId="0000000C">
      <w:pPr>
        <w:rPr>
          <w:b w:val="1"/>
          <w:sz w:val="32"/>
          <w:szCs w:val="32"/>
        </w:rPr>
      </w:pPr>
      <w:r w:rsidDel="00000000" w:rsidR="00000000" w:rsidRPr="00000000">
        <w:rPr>
          <w:rtl w:val="0"/>
        </w:rPr>
      </w:r>
    </w:p>
    <w:p w:rsidR="00000000" w:rsidDel="00000000" w:rsidP="00000000" w:rsidRDefault="00000000" w:rsidRPr="00000000" w14:paraId="0000000D">
      <w:pPr>
        <w:rPr>
          <w:b w:val="1"/>
          <w:sz w:val="32"/>
          <w:szCs w:val="32"/>
        </w:rPr>
      </w:pPr>
      <w:r w:rsidDel="00000000" w:rsidR="00000000" w:rsidRPr="00000000">
        <w:rPr>
          <w:rtl w:val="0"/>
        </w:rPr>
      </w:r>
    </w:p>
    <w:p w:rsidR="00000000" w:rsidDel="00000000" w:rsidP="00000000" w:rsidRDefault="00000000" w:rsidRPr="00000000" w14:paraId="0000000E">
      <w:pPr>
        <w:rPr>
          <w:b w:val="1"/>
          <w:sz w:val="32"/>
          <w:szCs w:val="32"/>
        </w:rPr>
      </w:pPr>
      <w:r w:rsidDel="00000000" w:rsidR="00000000" w:rsidRPr="00000000">
        <w:rPr>
          <w:rtl w:val="0"/>
        </w:rPr>
      </w:r>
    </w:p>
    <w:p w:rsidR="00000000" w:rsidDel="00000000" w:rsidP="00000000" w:rsidRDefault="00000000" w:rsidRPr="00000000" w14:paraId="0000000F">
      <w:pPr>
        <w:rPr>
          <w:b w:val="1"/>
          <w:sz w:val="32"/>
          <w:szCs w:val="32"/>
        </w:rPr>
      </w:pPr>
      <w:r w:rsidDel="00000000" w:rsidR="00000000" w:rsidRPr="00000000">
        <w:rPr>
          <w:rtl w:val="0"/>
        </w:rPr>
      </w:r>
    </w:p>
    <w:p w:rsidR="00000000" w:rsidDel="00000000" w:rsidP="00000000" w:rsidRDefault="00000000" w:rsidRPr="00000000" w14:paraId="00000010">
      <w:pPr>
        <w:rPr>
          <w:b w:val="1"/>
          <w:sz w:val="32"/>
          <w:szCs w:val="32"/>
        </w:rPr>
      </w:pPr>
      <w:r w:rsidDel="00000000" w:rsidR="00000000" w:rsidRPr="00000000">
        <w:rPr>
          <w:rtl w:val="0"/>
        </w:rPr>
      </w:r>
    </w:p>
    <w:p w:rsidR="00000000" w:rsidDel="00000000" w:rsidP="00000000" w:rsidRDefault="00000000" w:rsidRPr="00000000" w14:paraId="00000011">
      <w:pPr>
        <w:rPr>
          <w:b w:val="1"/>
          <w:sz w:val="32"/>
          <w:szCs w:val="32"/>
        </w:rPr>
      </w:pPr>
      <w:r w:rsidDel="00000000" w:rsidR="00000000" w:rsidRPr="00000000">
        <w:rPr>
          <w:rtl w:val="0"/>
        </w:rPr>
      </w:r>
    </w:p>
    <w:p w:rsidR="00000000" w:rsidDel="00000000" w:rsidP="00000000" w:rsidRDefault="00000000" w:rsidRPr="00000000" w14:paraId="00000012">
      <w:pPr>
        <w:rPr>
          <w:b w:val="1"/>
          <w:sz w:val="32"/>
          <w:szCs w:val="32"/>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Zpracoval : Jakub Mikunda</w:t>
      </w:r>
    </w:p>
    <w:p w:rsidR="00000000" w:rsidDel="00000000" w:rsidP="00000000" w:rsidRDefault="00000000" w:rsidRPr="00000000" w14:paraId="00000015">
      <w:pPr>
        <w:rPr>
          <w:b w:val="1"/>
          <w:sz w:val="32"/>
          <w:szCs w:val="32"/>
        </w:rPr>
      </w:pPr>
      <w:r w:rsidDel="00000000" w:rsidR="00000000" w:rsidRPr="00000000">
        <w:rPr>
          <w:b w:val="1"/>
          <w:sz w:val="24"/>
          <w:szCs w:val="24"/>
          <w:rtl w:val="0"/>
        </w:rPr>
        <w:t xml:space="preserve">Spolupracovala : Kateřina Stejskal</w:t>
      </w:r>
      <w:r w:rsidDel="00000000" w:rsidR="00000000" w:rsidRPr="00000000">
        <w:br w:type="page"/>
      </w:r>
      <w:r w:rsidDel="00000000" w:rsidR="00000000" w:rsidRPr="00000000">
        <w:rPr>
          <w:rtl w:val="0"/>
        </w:rPr>
      </w:r>
    </w:p>
    <w:tbl>
      <w:tblPr>
        <w:tblStyle w:val="Table1"/>
        <w:tblpPr w:leftFromText="0" w:rightFromText="0" w:topFromText="0" w:bottomFromText="0" w:vertAnchor="text" w:horzAnchor="text" w:tblpX="-996" w:tblpY="738"/>
        <w:tblW w:w="10772.0" w:type="dxa"/>
        <w:jc w:val="left"/>
        <w:tblLayout w:type="fixed"/>
        <w:tblLook w:val="0400"/>
      </w:tblPr>
      <w:tblGrid>
        <w:gridCol w:w="849"/>
        <w:gridCol w:w="3544"/>
        <w:gridCol w:w="1984"/>
        <w:gridCol w:w="567"/>
        <w:gridCol w:w="1276"/>
        <w:gridCol w:w="1276"/>
        <w:gridCol w:w="1276"/>
        <w:tblGridChange w:id="0">
          <w:tblGrid>
            <w:gridCol w:w="849"/>
            <w:gridCol w:w="3544"/>
            <w:gridCol w:w="1984"/>
            <w:gridCol w:w="567"/>
            <w:gridCol w:w="1276"/>
            <w:gridCol w:w="1276"/>
            <w:gridCol w:w="1276"/>
          </w:tblGrid>
        </w:tblGridChange>
      </w:tblGrid>
      <w:tr>
        <w:trPr>
          <w:cantSplit w:val="0"/>
          <w:trHeight w:val="283"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spacing w:line="259" w:lineRule="auto"/>
              <w:ind w:left="39" w:firstLine="0"/>
              <w:rPr/>
            </w:pPr>
            <w:r w:rsidDel="00000000" w:rsidR="00000000" w:rsidRPr="00000000">
              <w:rPr>
                <w:sz w:val="18"/>
                <w:szCs w:val="18"/>
                <w:rtl w:val="0"/>
              </w:rPr>
              <w:t xml:space="preserve">Označení</w:t>
            </w: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spacing w:line="259" w:lineRule="auto"/>
              <w:ind w:left="53" w:firstLine="0"/>
              <w:jc w:val="center"/>
              <w:rPr/>
            </w:pPr>
            <w:r w:rsidDel="00000000" w:rsidR="00000000" w:rsidRPr="00000000">
              <w:rPr>
                <w:sz w:val="18"/>
                <w:szCs w:val="18"/>
                <w:rtl w:val="0"/>
              </w:rPr>
              <w:t xml:space="preserve">TEXT</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9">
            <w:pPr>
              <w:spacing w:line="259" w:lineRule="auto"/>
              <w:ind w:left="57" w:firstLine="20"/>
              <w:rPr/>
            </w:pPr>
            <w:r w:rsidDel="00000000" w:rsidR="00000000" w:rsidRPr="00000000">
              <w:rPr>
                <w:sz w:val="18"/>
                <w:szCs w:val="18"/>
                <w:rtl w:val="0"/>
              </w:rPr>
              <w:t xml:space="preserve">Číslo řádku</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A">
            <w:pPr>
              <w:spacing w:line="259" w:lineRule="auto"/>
              <w:ind w:left="1585" w:firstLine="0"/>
              <w:rPr/>
            </w:pPr>
            <w:r w:rsidDel="00000000" w:rsidR="00000000" w:rsidRPr="00000000">
              <w:rPr>
                <w:sz w:val="18"/>
                <w:szCs w:val="18"/>
                <w:rtl w:val="0"/>
              </w:rPr>
              <w:t xml:space="preserve">Činnosti</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C">
            <w:pPr>
              <w:spacing w:after="160" w:line="259" w:lineRule="auto"/>
              <w:rPr/>
            </w:pPr>
            <w:r w:rsidDel="00000000" w:rsidR="00000000" w:rsidRPr="00000000">
              <w:rPr>
                <w:rtl w:val="0"/>
              </w:rPr>
            </w:r>
          </w:p>
        </w:tc>
      </w:tr>
      <w:tr>
        <w:trPr>
          <w:cantSplit w:val="0"/>
          <w:trHeight w:val="3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line="259" w:lineRule="auto"/>
              <w:ind w:left="43" w:firstLine="0"/>
              <w:jc w:val="center"/>
              <w:rPr/>
            </w:pPr>
            <w:r w:rsidDel="00000000" w:rsidR="00000000" w:rsidRPr="00000000">
              <w:rPr>
                <w:sz w:val="18"/>
                <w:szCs w:val="18"/>
                <w:rtl w:val="0"/>
              </w:rPr>
              <w:t xml:space="preserve">Hlavní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259" w:lineRule="auto"/>
              <w:ind w:left="103" w:firstLine="0"/>
              <w:rPr/>
            </w:pPr>
            <w:r w:rsidDel="00000000" w:rsidR="00000000" w:rsidRPr="00000000">
              <w:rPr>
                <w:sz w:val="18"/>
                <w:szCs w:val="18"/>
                <w:rtl w:val="0"/>
              </w:rPr>
              <w:t xml:space="preserve">Hospodářská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line="259" w:lineRule="auto"/>
              <w:ind w:left="39" w:firstLine="0"/>
              <w:jc w:val="center"/>
              <w:rPr/>
            </w:pPr>
            <w:r w:rsidDel="00000000" w:rsidR="00000000" w:rsidRPr="00000000">
              <w:rPr>
                <w:sz w:val="18"/>
                <w:szCs w:val="18"/>
                <w:rtl w:val="0"/>
              </w:rPr>
              <w:t xml:space="preserve">Celkem</w:t>
            </w:r>
            <w:r w:rsidDel="00000000" w:rsidR="00000000" w:rsidRPr="00000000">
              <w:rPr>
                <w:rtl w:val="0"/>
              </w:rPr>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259" w:lineRule="auto"/>
              <w:ind w:left="51" w:firstLine="0"/>
              <w:jc w:val="center"/>
              <w:rPr/>
            </w:pPr>
            <w:r w:rsidDel="00000000" w:rsidR="00000000" w:rsidRPr="00000000">
              <w:rPr>
                <w:sz w:val="18"/>
                <w:szCs w:val="18"/>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259" w:lineRule="auto"/>
              <w:ind w:left="51" w:firstLine="0"/>
              <w:jc w:val="center"/>
              <w:rPr/>
            </w:pPr>
            <w:r w:rsidDel="00000000" w:rsidR="00000000" w:rsidRPr="00000000">
              <w:rPr>
                <w:sz w:val="18"/>
                <w:szCs w:val="18"/>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line="259" w:lineRule="auto"/>
              <w:ind w:left="51" w:firstLine="0"/>
              <w:jc w:val="center"/>
              <w:rPr/>
            </w:pPr>
            <w:r w:rsidDel="00000000" w:rsidR="00000000" w:rsidRPr="00000000">
              <w:rPr>
                <w:sz w:val="18"/>
                <w:szCs w:val="18"/>
                <w:rtl w:val="0"/>
              </w:rPr>
              <w:t xml:space="preserve">7</w:t>
            </w: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line="259" w:lineRule="auto"/>
              <w:ind w:left="85" w:firstLine="0"/>
              <w:rPr/>
            </w:pPr>
            <w:r w:rsidDel="00000000" w:rsidR="00000000" w:rsidRPr="00000000">
              <w:rPr>
                <w:rFonts w:ascii="Arial" w:cs="Arial" w:eastAsia="Arial" w:hAnsi="Arial"/>
                <w:b w:val="1"/>
                <w:rtl w:val="0"/>
              </w:rPr>
              <w:t xml:space="preserve">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line="259" w:lineRule="auto"/>
              <w:ind w:left="108" w:firstLine="0"/>
              <w:rPr/>
            </w:pPr>
            <w:r w:rsidDel="00000000" w:rsidR="00000000" w:rsidRPr="00000000">
              <w:rPr>
                <w:rFonts w:ascii="Arial" w:cs="Arial" w:eastAsia="Arial" w:hAnsi="Arial"/>
                <w:b w:val="1"/>
                <w:rtl w:val="0"/>
              </w:rPr>
              <w:t xml:space="preserve">Náklady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259" w:lineRule="auto"/>
              <w:ind w:left="52" w:firstLine="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160" w:line="259" w:lineRule="auto"/>
              <w:rPr/>
            </w:pP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259" w:lineRule="auto"/>
              <w:ind w:left="85" w:firstLine="0"/>
              <w:rPr/>
            </w:pPr>
            <w:r w:rsidDel="00000000" w:rsidR="00000000" w:rsidRPr="00000000">
              <w:rPr>
                <w:rFonts w:ascii="Arial" w:cs="Arial" w:eastAsia="Arial" w:hAnsi="Arial"/>
                <w:b w:val="1"/>
                <w:rtl w:val="0"/>
              </w:rPr>
              <w:t xml:space="preserve">A. 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tabs>
                <w:tab w:val="right" w:leader="none" w:pos="5476"/>
              </w:tabs>
              <w:spacing w:line="259" w:lineRule="auto"/>
              <w:rPr/>
            </w:pPr>
            <w:r w:rsidDel="00000000" w:rsidR="00000000" w:rsidRPr="00000000">
              <w:rPr>
                <w:rFonts w:ascii="Arial" w:cs="Arial" w:eastAsia="Arial" w:hAnsi="Arial"/>
                <w:b w:val="1"/>
                <w:rtl w:val="0"/>
              </w:rPr>
              <w:t xml:space="preserve">Spotřebované nákupy a nakupované služby</w:t>
              <w:tab/>
            </w:r>
            <w:r w:rsidDel="00000000" w:rsidR="00000000" w:rsidRPr="00000000">
              <w:rPr>
                <w:rtl w:val="0"/>
              </w:rPr>
              <w:t xml:space="preserve">Součet A.I.1. až A.I.6.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line="259" w:lineRule="auto"/>
              <w:ind w:left="52" w:firstLine="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line="259" w:lineRule="auto"/>
              <w:ind w:right="71"/>
              <w:jc w:val="right"/>
              <w:rPr/>
            </w:pPr>
            <w:r w:rsidDel="00000000" w:rsidR="00000000" w:rsidRPr="00000000">
              <w:rPr>
                <w:sz w:val="18"/>
                <w:szCs w:val="18"/>
                <w:rtl w:val="0"/>
              </w:rPr>
              <w:t xml:space="preserve">1 638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spacing w:line="259" w:lineRule="auto"/>
              <w:ind w:right="63"/>
              <w:jc w:val="right"/>
              <w:rPr/>
            </w:pPr>
            <w:r w:rsidDel="00000000" w:rsidR="00000000" w:rsidRPr="00000000">
              <w:rPr>
                <w:sz w:val="18"/>
                <w:szCs w:val="18"/>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259" w:lineRule="auto"/>
              <w:ind w:right="71"/>
              <w:jc w:val="right"/>
              <w:rPr/>
            </w:pPr>
            <w:r w:rsidDel="00000000" w:rsidR="00000000" w:rsidRPr="00000000">
              <w:rPr>
                <w:sz w:val="18"/>
                <w:szCs w:val="18"/>
                <w:rtl w:val="0"/>
              </w:rPr>
              <w:t xml:space="preserve">1 646</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line="259" w:lineRule="auto"/>
              <w:ind w:left="85" w:firstLine="0"/>
              <w:rPr/>
            </w:pPr>
            <w:r w:rsidDel="00000000" w:rsidR="00000000" w:rsidRPr="00000000">
              <w:rPr>
                <w:rtl w:val="0"/>
              </w:rPr>
              <w:t xml:space="preserve">A. I. 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line="259" w:lineRule="auto"/>
              <w:ind w:left="108" w:firstLine="0"/>
              <w:rPr/>
            </w:pPr>
            <w:r w:rsidDel="00000000" w:rsidR="00000000" w:rsidRPr="00000000">
              <w:rPr>
                <w:rtl w:val="0"/>
              </w:rPr>
              <w:t xml:space="preserve">Spotřeba materiálu, energie a ostatních neskladovaných dodávek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line="259" w:lineRule="auto"/>
              <w:ind w:left="52" w:firstLine="0"/>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line="259" w:lineRule="auto"/>
              <w:ind w:right="71"/>
              <w:jc w:val="right"/>
              <w:rPr/>
            </w:pPr>
            <w:r w:rsidDel="00000000" w:rsidR="00000000" w:rsidRPr="00000000">
              <w:rPr>
                <w:sz w:val="18"/>
                <w:szCs w:val="18"/>
                <w:rtl w:val="0"/>
              </w:rPr>
              <w:t xml:space="preserve">1 101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line="259" w:lineRule="auto"/>
              <w:ind w:right="63"/>
              <w:jc w:val="right"/>
              <w:rPr/>
            </w:pPr>
            <w:r w:rsidDel="00000000" w:rsidR="00000000" w:rsidRPr="00000000">
              <w:rPr>
                <w:sz w:val="18"/>
                <w:szCs w:val="18"/>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line="259" w:lineRule="auto"/>
              <w:ind w:right="71"/>
              <w:jc w:val="right"/>
              <w:rPr/>
            </w:pPr>
            <w:r w:rsidDel="00000000" w:rsidR="00000000" w:rsidRPr="00000000">
              <w:rPr>
                <w:sz w:val="18"/>
                <w:szCs w:val="18"/>
                <w:rtl w:val="0"/>
              </w:rPr>
              <w:t xml:space="preserve">1 109</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line="259" w:lineRule="auto"/>
              <w:ind w:left="85" w:firstLine="0"/>
              <w:rPr/>
            </w:pPr>
            <w:r w:rsidDel="00000000" w:rsidR="00000000" w:rsidRPr="00000000">
              <w:rPr>
                <w:rtl w:val="0"/>
              </w:rPr>
              <w:t xml:space="preserve">A. I. 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line="259" w:lineRule="auto"/>
              <w:ind w:left="108" w:firstLine="0"/>
              <w:rPr/>
            </w:pPr>
            <w:r w:rsidDel="00000000" w:rsidR="00000000" w:rsidRPr="00000000">
              <w:rPr>
                <w:rtl w:val="0"/>
              </w:rPr>
              <w:t xml:space="preserve">Prodané zboží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line="259" w:lineRule="auto"/>
              <w:ind w:left="52" w:firstLine="0"/>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line="259" w:lineRule="auto"/>
              <w:ind w:left="85" w:firstLine="0"/>
              <w:rPr/>
            </w:pPr>
            <w:r w:rsidDel="00000000" w:rsidR="00000000" w:rsidRPr="00000000">
              <w:rPr>
                <w:rtl w:val="0"/>
              </w:rPr>
              <w:t xml:space="preserve">A. I. 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line="259" w:lineRule="auto"/>
              <w:ind w:left="108" w:firstLine="0"/>
              <w:rPr/>
            </w:pPr>
            <w:r w:rsidDel="00000000" w:rsidR="00000000" w:rsidRPr="00000000">
              <w:rPr>
                <w:rtl w:val="0"/>
              </w:rPr>
              <w:t xml:space="preserve">Opravy a udržování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259" w:lineRule="auto"/>
              <w:ind w:left="52" w:firstLine="0"/>
              <w:jc w:val="center"/>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line="259" w:lineRule="auto"/>
              <w:ind w:right="63"/>
              <w:jc w:val="right"/>
              <w:rPr/>
            </w:pPr>
            <w:r w:rsidDel="00000000" w:rsidR="00000000" w:rsidRPr="00000000">
              <w:rPr>
                <w:sz w:val="18"/>
                <w:szCs w:val="1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line="259" w:lineRule="auto"/>
              <w:ind w:right="63"/>
              <w:jc w:val="right"/>
              <w:rPr/>
            </w:pPr>
            <w:r w:rsidDel="00000000" w:rsidR="00000000" w:rsidRPr="00000000">
              <w:rPr>
                <w:sz w:val="18"/>
                <w:szCs w:val="18"/>
                <w:rtl w:val="0"/>
              </w:rPr>
              <w:t xml:space="preserve">1</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line="259" w:lineRule="auto"/>
              <w:ind w:left="85" w:firstLine="0"/>
              <w:rPr/>
            </w:pPr>
            <w:r w:rsidDel="00000000" w:rsidR="00000000" w:rsidRPr="00000000">
              <w:rPr>
                <w:rtl w:val="0"/>
              </w:rPr>
              <w:t xml:space="preserve">A. I. 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line="259" w:lineRule="auto"/>
              <w:ind w:left="108" w:firstLine="0"/>
              <w:rPr/>
            </w:pPr>
            <w:r w:rsidDel="00000000" w:rsidR="00000000" w:rsidRPr="00000000">
              <w:rPr>
                <w:rtl w:val="0"/>
              </w:rPr>
              <w:t xml:space="preserve">Náklady na cestovné</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259" w:lineRule="auto"/>
              <w:ind w:left="52" w:firstLine="0"/>
              <w:jc w:val="cente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259" w:lineRule="auto"/>
              <w:ind w:left="85" w:firstLine="0"/>
              <w:rPr/>
            </w:pPr>
            <w:r w:rsidDel="00000000" w:rsidR="00000000" w:rsidRPr="00000000">
              <w:rPr>
                <w:rtl w:val="0"/>
              </w:rPr>
              <w:t xml:space="preserve">A. I. 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line="259" w:lineRule="auto"/>
              <w:ind w:left="108" w:firstLine="0"/>
              <w:rPr/>
            </w:pPr>
            <w:r w:rsidDel="00000000" w:rsidR="00000000" w:rsidRPr="00000000">
              <w:rPr>
                <w:rtl w:val="0"/>
              </w:rPr>
              <w:t xml:space="preserve">Náklady na reprezentaci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259" w:lineRule="auto"/>
              <w:ind w:left="52" w:firstLine="0"/>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259" w:lineRule="auto"/>
              <w:ind w:right="63"/>
              <w:jc w:val="right"/>
              <w:rPr/>
            </w:pPr>
            <w:r w:rsidDel="00000000" w:rsidR="00000000" w:rsidRPr="00000000">
              <w:rPr>
                <w:sz w:val="18"/>
                <w:szCs w:val="18"/>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line="259" w:lineRule="auto"/>
              <w:ind w:right="63"/>
              <w:jc w:val="right"/>
              <w:rPr/>
            </w:pPr>
            <w:r w:rsidDel="00000000" w:rsidR="00000000" w:rsidRPr="00000000">
              <w:rPr>
                <w:sz w:val="18"/>
                <w:szCs w:val="18"/>
                <w:rtl w:val="0"/>
              </w:rPr>
              <w:t xml:space="preserve">4</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line="259" w:lineRule="auto"/>
              <w:ind w:left="85" w:firstLine="0"/>
              <w:rPr/>
            </w:pPr>
            <w:r w:rsidDel="00000000" w:rsidR="00000000" w:rsidRPr="00000000">
              <w:rPr>
                <w:rtl w:val="0"/>
              </w:rPr>
              <w:t xml:space="preserve">A. I. 6.</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line="259" w:lineRule="auto"/>
              <w:ind w:left="108" w:firstLine="0"/>
              <w:rPr/>
            </w:pPr>
            <w:r w:rsidDel="00000000" w:rsidR="00000000" w:rsidRPr="00000000">
              <w:rPr>
                <w:rtl w:val="0"/>
              </w:rPr>
              <w:t xml:space="preserve">Ostatní služby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line="259" w:lineRule="auto"/>
              <w:ind w:left="52" w:firstLine="0"/>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line="259" w:lineRule="auto"/>
              <w:ind w:right="67"/>
              <w:jc w:val="right"/>
              <w:rPr/>
            </w:pPr>
            <w:r w:rsidDel="00000000" w:rsidR="00000000" w:rsidRPr="00000000">
              <w:rPr>
                <w:sz w:val="18"/>
                <w:szCs w:val="18"/>
                <w:rtl w:val="0"/>
              </w:rPr>
              <w:t xml:space="preserve">532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line="259" w:lineRule="auto"/>
              <w:ind w:right="67"/>
              <w:jc w:val="right"/>
              <w:rPr/>
            </w:pPr>
            <w:r w:rsidDel="00000000" w:rsidR="00000000" w:rsidRPr="00000000">
              <w:rPr>
                <w:sz w:val="18"/>
                <w:szCs w:val="18"/>
                <w:rtl w:val="0"/>
              </w:rPr>
              <w:t xml:space="preserve">532</w:t>
            </w: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line="259" w:lineRule="auto"/>
              <w:ind w:left="85" w:firstLine="0"/>
              <w:rPr/>
            </w:pPr>
            <w:r w:rsidDel="00000000" w:rsidR="00000000" w:rsidRPr="00000000">
              <w:rPr>
                <w:rFonts w:ascii="Arial" w:cs="Arial" w:eastAsia="Arial" w:hAnsi="Arial"/>
                <w:b w:val="1"/>
                <w:rtl w:val="0"/>
              </w:rPr>
              <w:t xml:space="preserve">A. II.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tabs>
                <w:tab w:val="right" w:leader="none" w:pos="5476"/>
              </w:tabs>
              <w:spacing w:line="259" w:lineRule="auto"/>
              <w:rPr/>
            </w:pPr>
            <w:r w:rsidDel="00000000" w:rsidR="00000000" w:rsidRPr="00000000">
              <w:rPr>
                <w:rFonts w:ascii="Arial" w:cs="Arial" w:eastAsia="Arial" w:hAnsi="Arial"/>
                <w:b w:val="1"/>
                <w:rtl w:val="0"/>
              </w:rPr>
              <w:t xml:space="preserve">Změny stavu zásob vlastní činnosti a aktivace</w:t>
              <w:tab/>
            </w:r>
            <w:r w:rsidDel="00000000" w:rsidR="00000000" w:rsidRPr="00000000">
              <w:rPr>
                <w:rtl w:val="0"/>
              </w:rPr>
              <w:t xml:space="preserve">Součet A.II.7. až A.II.9.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line="259" w:lineRule="auto"/>
              <w:ind w:left="52" w:firstLine="0"/>
              <w:jc w:val="center"/>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line="259" w:lineRule="auto"/>
              <w:ind w:left="85" w:firstLine="0"/>
              <w:rPr/>
            </w:pPr>
            <w:r w:rsidDel="00000000" w:rsidR="00000000" w:rsidRPr="00000000">
              <w:rPr>
                <w:rtl w:val="0"/>
              </w:rPr>
              <w:t xml:space="preserve">A. II. 7.</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line="259" w:lineRule="auto"/>
              <w:ind w:left="108" w:firstLine="0"/>
              <w:rPr/>
            </w:pPr>
            <w:r w:rsidDel="00000000" w:rsidR="00000000" w:rsidRPr="00000000">
              <w:rPr>
                <w:rtl w:val="0"/>
              </w:rPr>
              <w:t xml:space="preserve">Změna stavu zásob vlastní činnosti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line="259" w:lineRule="auto"/>
              <w:ind w:left="50" w:firstLine="0"/>
              <w:jc w:val="center"/>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line="259" w:lineRule="auto"/>
              <w:ind w:left="85" w:firstLine="0"/>
              <w:rPr/>
            </w:pPr>
            <w:r w:rsidDel="00000000" w:rsidR="00000000" w:rsidRPr="00000000">
              <w:rPr>
                <w:rtl w:val="0"/>
              </w:rPr>
              <w:t xml:space="preserve">A. II. 8.</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line="259" w:lineRule="auto"/>
              <w:ind w:left="108" w:firstLine="0"/>
              <w:rPr/>
            </w:pPr>
            <w:r w:rsidDel="00000000" w:rsidR="00000000" w:rsidRPr="00000000">
              <w:rPr>
                <w:rtl w:val="0"/>
              </w:rPr>
              <w:t xml:space="preserve">Aktivace materiálu, zboží a vnitroorganizačních služeb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line="259" w:lineRule="auto"/>
              <w:ind w:left="63" w:firstLine="0"/>
              <w:jc w:val="center"/>
              <w:rPr/>
            </w:pPr>
            <w:r w:rsidDel="00000000" w:rsidR="00000000" w:rsidRPr="00000000">
              <w:rPr>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line="259" w:lineRule="auto"/>
              <w:ind w:left="85" w:firstLine="0"/>
              <w:rPr/>
            </w:pPr>
            <w:r w:rsidDel="00000000" w:rsidR="00000000" w:rsidRPr="00000000">
              <w:rPr>
                <w:rtl w:val="0"/>
              </w:rPr>
              <w:t xml:space="preserve">A. II. 9.</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79">
            <w:pPr>
              <w:spacing w:line="259" w:lineRule="auto"/>
              <w:ind w:left="108" w:firstLine="0"/>
              <w:rPr/>
            </w:pPr>
            <w:r w:rsidDel="00000000" w:rsidR="00000000" w:rsidRPr="00000000">
              <w:rPr>
                <w:rtl w:val="0"/>
              </w:rPr>
              <w:t xml:space="preserve">Aktivace dlouhodobého majetku</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A">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line="259" w:lineRule="auto"/>
              <w:ind w:left="50" w:firstLine="0"/>
              <w:jc w:val="center"/>
              <w:rPr/>
            </w:pPr>
            <w:r w:rsidDel="00000000" w:rsidR="00000000" w:rsidRPr="00000000">
              <w:rPr>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160" w:line="259" w:lineRule="auto"/>
              <w:rPr/>
            </w:pP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line="259" w:lineRule="auto"/>
              <w:ind w:left="85" w:firstLine="0"/>
              <w:rPr/>
            </w:pPr>
            <w:r w:rsidDel="00000000" w:rsidR="00000000" w:rsidRPr="00000000">
              <w:rPr>
                <w:rFonts w:ascii="Arial" w:cs="Arial" w:eastAsia="Arial" w:hAnsi="Arial"/>
                <w:b w:val="1"/>
                <w:rtl w:val="0"/>
              </w:rPr>
              <w:t xml:space="preserve">A. III.</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80">
            <w:pPr>
              <w:spacing w:line="259" w:lineRule="auto"/>
              <w:ind w:left="108" w:firstLine="0"/>
              <w:rPr/>
            </w:pPr>
            <w:r w:rsidDel="00000000" w:rsidR="00000000" w:rsidRPr="00000000">
              <w:rPr>
                <w:rFonts w:ascii="Arial" w:cs="Arial" w:eastAsia="Arial" w:hAnsi="Arial"/>
                <w:b w:val="1"/>
                <w:rtl w:val="0"/>
              </w:rPr>
              <w:t xml:space="preserve">Osobní náklady</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1">
            <w:pPr>
              <w:spacing w:line="259" w:lineRule="auto"/>
              <w:rPr/>
            </w:pPr>
            <w:r w:rsidDel="00000000" w:rsidR="00000000" w:rsidRPr="00000000">
              <w:rPr>
                <w:rtl w:val="0"/>
              </w:rPr>
              <w:t xml:space="preserve">Součet A.III.10. až A.III.14.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line="259" w:lineRule="auto"/>
              <w:ind w:left="50" w:firstLine="0"/>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spacing w:line="259" w:lineRule="auto"/>
              <w:ind w:right="67"/>
              <w:jc w:val="right"/>
              <w:rPr/>
            </w:pPr>
            <w:r w:rsidDel="00000000" w:rsidR="00000000" w:rsidRPr="00000000">
              <w:rPr>
                <w:sz w:val="18"/>
                <w:szCs w:val="18"/>
                <w:rtl w:val="0"/>
              </w:rPr>
              <w:t xml:space="preserve">371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line="259" w:lineRule="auto"/>
              <w:ind w:right="67"/>
              <w:jc w:val="right"/>
              <w:rPr/>
            </w:pPr>
            <w:r w:rsidDel="00000000" w:rsidR="00000000" w:rsidRPr="00000000">
              <w:rPr>
                <w:sz w:val="18"/>
                <w:szCs w:val="18"/>
                <w:rtl w:val="0"/>
              </w:rPr>
              <w:t xml:space="preserve">371</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line="259" w:lineRule="auto"/>
              <w:ind w:left="85" w:firstLine="0"/>
              <w:rPr/>
            </w:pPr>
            <w:r w:rsidDel="00000000" w:rsidR="00000000" w:rsidRPr="00000000">
              <w:rPr>
                <w:rtl w:val="0"/>
              </w:rPr>
              <w:t xml:space="preserve">A. III. 10.</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87">
            <w:pPr>
              <w:spacing w:line="259" w:lineRule="auto"/>
              <w:ind w:left="108" w:firstLine="0"/>
              <w:rPr/>
            </w:pPr>
            <w:r w:rsidDel="00000000" w:rsidR="00000000" w:rsidRPr="00000000">
              <w:rPr>
                <w:rtl w:val="0"/>
              </w:rPr>
              <w:t xml:space="preserve">Mzdové náklady</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8">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line="259" w:lineRule="auto"/>
              <w:ind w:left="50" w:firstLine="0"/>
              <w:jc w:val="center"/>
              <w:rPr/>
            </w:pPr>
            <w:r w:rsidDel="00000000" w:rsidR="00000000" w:rsidRPr="00000000">
              <w:rPr>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line="259" w:lineRule="auto"/>
              <w:ind w:right="67"/>
              <w:jc w:val="right"/>
              <w:rPr/>
            </w:pPr>
            <w:r w:rsidDel="00000000" w:rsidR="00000000" w:rsidRPr="00000000">
              <w:rPr>
                <w:sz w:val="18"/>
                <w:szCs w:val="18"/>
                <w:rtl w:val="0"/>
              </w:rPr>
              <w:t xml:space="preserve">371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line="259" w:lineRule="auto"/>
              <w:ind w:right="67"/>
              <w:jc w:val="right"/>
              <w:rPr/>
            </w:pPr>
            <w:r w:rsidDel="00000000" w:rsidR="00000000" w:rsidRPr="00000000">
              <w:rPr>
                <w:sz w:val="18"/>
                <w:szCs w:val="18"/>
                <w:rtl w:val="0"/>
              </w:rPr>
              <w:t xml:space="preserve">371</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line="259" w:lineRule="auto"/>
              <w:ind w:left="85" w:firstLine="0"/>
              <w:rPr/>
            </w:pPr>
            <w:r w:rsidDel="00000000" w:rsidR="00000000" w:rsidRPr="00000000">
              <w:rPr>
                <w:rtl w:val="0"/>
              </w:rPr>
              <w:t xml:space="preserve">A. III. 11.</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8E">
            <w:pPr>
              <w:spacing w:line="259" w:lineRule="auto"/>
              <w:ind w:left="108" w:firstLine="0"/>
              <w:rPr/>
            </w:pPr>
            <w:r w:rsidDel="00000000" w:rsidR="00000000" w:rsidRPr="00000000">
              <w:rPr>
                <w:rtl w:val="0"/>
              </w:rPr>
              <w:t xml:space="preserve">Zákonné sociální pojištění</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F">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line="259" w:lineRule="auto"/>
              <w:ind w:left="50" w:firstLine="0"/>
              <w:jc w:val="center"/>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line="259" w:lineRule="auto"/>
              <w:ind w:left="85" w:firstLine="0"/>
              <w:rPr/>
            </w:pPr>
            <w:r w:rsidDel="00000000" w:rsidR="00000000" w:rsidRPr="00000000">
              <w:rPr>
                <w:rtl w:val="0"/>
              </w:rPr>
              <w:t xml:space="preserve">A. III. 12.</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5">
            <w:pPr>
              <w:spacing w:line="259" w:lineRule="auto"/>
              <w:ind w:left="108" w:firstLine="0"/>
              <w:rPr/>
            </w:pPr>
            <w:r w:rsidDel="00000000" w:rsidR="00000000" w:rsidRPr="00000000">
              <w:rPr>
                <w:rtl w:val="0"/>
              </w:rPr>
              <w:t xml:space="preserve">Ostatní sociální pojištění</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6">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line="259" w:lineRule="auto"/>
              <w:ind w:left="50" w:firstLine="0"/>
              <w:jc w:val="center"/>
              <w:rPr/>
            </w:pPr>
            <w:r w:rsidDel="00000000" w:rsidR="00000000" w:rsidRPr="00000000">
              <w:rPr>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line="259" w:lineRule="auto"/>
              <w:ind w:left="85" w:firstLine="0"/>
              <w:rPr/>
            </w:pPr>
            <w:r w:rsidDel="00000000" w:rsidR="00000000" w:rsidRPr="00000000">
              <w:rPr>
                <w:rtl w:val="0"/>
              </w:rPr>
              <w:t xml:space="preserve">A. III. 13.</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C">
            <w:pPr>
              <w:spacing w:line="259" w:lineRule="auto"/>
              <w:ind w:left="108" w:firstLine="0"/>
              <w:rPr/>
            </w:pPr>
            <w:r w:rsidDel="00000000" w:rsidR="00000000" w:rsidRPr="00000000">
              <w:rPr>
                <w:rtl w:val="0"/>
              </w:rPr>
              <w:t xml:space="preserve">Zákonné sociální náklady</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D">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spacing w:line="259" w:lineRule="auto"/>
              <w:ind w:left="50" w:firstLine="0"/>
              <w:jc w:val="center"/>
              <w:rPr/>
            </w:pPr>
            <w:r w:rsidDel="00000000" w:rsidR="00000000" w:rsidRPr="00000000">
              <w:rPr>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line="259" w:lineRule="auto"/>
              <w:ind w:left="85" w:firstLine="0"/>
              <w:rPr/>
            </w:pPr>
            <w:r w:rsidDel="00000000" w:rsidR="00000000" w:rsidRPr="00000000">
              <w:rPr>
                <w:rtl w:val="0"/>
              </w:rPr>
              <w:t xml:space="preserve">A. III. 14.</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A3">
            <w:pPr>
              <w:spacing w:line="259" w:lineRule="auto"/>
              <w:ind w:left="108" w:firstLine="0"/>
              <w:rPr/>
            </w:pPr>
            <w:r w:rsidDel="00000000" w:rsidR="00000000" w:rsidRPr="00000000">
              <w:rPr>
                <w:rtl w:val="0"/>
              </w:rPr>
              <w:t xml:space="preserve">Ostatní sociální náklady</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4">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spacing w:line="259" w:lineRule="auto"/>
              <w:ind w:left="50" w:firstLine="0"/>
              <w:jc w:val="center"/>
              <w:rPr/>
            </w:pPr>
            <w:r w:rsidDel="00000000" w:rsidR="00000000" w:rsidRPr="00000000">
              <w:rPr>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160" w:line="259" w:lineRule="auto"/>
              <w:rPr/>
            </w:pP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line="259" w:lineRule="auto"/>
              <w:ind w:left="85" w:firstLine="0"/>
              <w:rPr/>
            </w:pPr>
            <w:r w:rsidDel="00000000" w:rsidR="00000000" w:rsidRPr="00000000">
              <w:rPr>
                <w:rFonts w:ascii="Arial" w:cs="Arial" w:eastAsia="Arial" w:hAnsi="Arial"/>
                <w:b w:val="1"/>
                <w:rtl w:val="0"/>
              </w:rPr>
              <w:t xml:space="preserve">A. IV.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AA">
            <w:pPr>
              <w:spacing w:line="259" w:lineRule="auto"/>
              <w:ind w:left="108" w:firstLine="0"/>
              <w:rPr/>
            </w:pPr>
            <w:r w:rsidDel="00000000" w:rsidR="00000000" w:rsidRPr="00000000">
              <w:rPr>
                <w:rFonts w:ascii="Arial" w:cs="Arial" w:eastAsia="Arial" w:hAnsi="Arial"/>
                <w:b w:val="1"/>
                <w:rtl w:val="0"/>
              </w:rPr>
              <w:t xml:space="preserve">Daně a poplatky</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B">
            <w:pPr>
              <w:spacing w:line="259" w:lineRule="auto"/>
              <w:ind w:right="32"/>
              <w:jc w:val="right"/>
              <w:rPr/>
            </w:pPr>
            <w:r w:rsidDel="00000000" w:rsidR="00000000" w:rsidRPr="00000000">
              <w:rPr>
                <w:rtl w:val="0"/>
              </w:rPr>
              <w:t xml:space="preserve">Hodnota A.IV.15.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spacing w:line="259" w:lineRule="auto"/>
              <w:ind w:left="50" w:firstLine="0"/>
              <w:jc w:val="center"/>
              <w:rPr/>
            </w:pPr>
            <w:r w:rsidDel="00000000" w:rsidR="00000000" w:rsidRPr="00000000">
              <w:rPr>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line="259" w:lineRule="auto"/>
              <w:ind w:left="85" w:firstLine="0"/>
              <w:rPr/>
            </w:pPr>
            <w:r w:rsidDel="00000000" w:rsidR="00000000" w:rsidRPr="00000000">
              <w:rPr>
                <w:rtl w:val="0"/>
              </w:rPr>
              <w:t xml:space="preserve">A. IV. 15.</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B1">
            <w:pPr>
              <w:spacing w:line="259" w:lineRule="auto"/>
              <w:ind w:left="108" w:firstLine="0"/>
              <w:rPr/>
            </w:pPr>
            <w:r w:rsidDel="00000000" w:rsidR="00000000" w:rsidRPr="00000000">
              <w:rPr>
                <w:rtl w:val="0"/>
              </w:rPr>
              <w:t xml:space="preserve">Daně a poplatky</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2">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spacing w:line="259" w:lineRule="auto"/>
              <w:ind w:left="50" w:firstLine="0"/>
              <w:jc w:val="center"/>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160" w:line="259" w:lineRule="auto"/>
              <w:rPr/>
            </w:pP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line="259" w:lineRule="auto"/>
              <w:ind w:left="85" w:firstLine="0"/>
              <w:rPr/>
            </w:pPr>
            <w:r w:rsidDel="00000000" w:rsidR="00000000" w:rsidRPr="00000000">
              <w:rPr>
                <w:rFonts w:ascii="Arial" w:cs="Arial" w:eastAsia="Arial" w:hAnsi="Arial"/>
                <w:b w:val="1"/>
                <w:rtl w:val="0"/>
              </w:rPr>
              <w:t xml:space="preserve">A. V.</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B8">
            <w:pPr>
              <w:spacing w:line="259" w:lineRule="auto"/>
              <w:ind w:left="108" w:firstLine="0"/>
              <w:rPr/>
            </w:pPr>
            <w:r w:rsidDel="00000000" w:rsidR="00000000" w:rsidRPr="00000000">
              <w:rPr>
                <w:rFonts w:ascii="Arial" w:cs="Arial" w:eastAsia="Arial" w:hAnsi="Arial"/>
                <w:b w:val="1"/>
                <w:rtl w:val="0"/>
              </w:rPr>
              <w:t xml:space="preserve">Ostatní náklady</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B9">
            <w:pPr>
              <w:spacing w:line="259" w:lineRule="auto"/>
              <w:ind w:left="73" w:firstLine="0"/>
              <w:rPr/>
            </w:pPr>
            <w:r w:rsidDel="00000000" w:rsidR="00000000" w:rsidRPr="00000000">
              <w:rPr>
                <w:rtl w:val="0"/>
              </w:rPr>
              <w:t xml:space="preserve">Součet A.V.16. až A.V.22.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spacing w:line="259" w:lineRule="auto"/>
              <w:ind w:left="50" w:firstLine="0"/>
              <w:jc w:val="center"/>
              <w:rPr/>
            </w:pPr>
            <w:r w:rsidDel="00000000" w:rsidR="00000000" w:rsidRPr="00000000">
              <w:rPr>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spacing w:line="259" w:lineRule="auto"/>
              <w:ind w:right="65"/>
              <w:jc w:val="right"/>
              <w:rPr/>
            </w:pPr>
            <w:r w:rsidDel="00000000" w:rsidR="00000000" w:rsidRPr="00000000">
              <w:rPr>
                <w:sz w:val="18"/>
                <w:szCs w:val="18"/>
                <w:rtl w:val="0"/>
              </w:rPr>
              <w:t xml:space="preserve">57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spacing w:line="259" w:lineRule="auto"/>
              <w:ind w:right="65"/>
              <w:jc w:val="right"/>
              <w:rPr/>
            </w:pPr>
            <w:r w:rsidDel="00000000" w:rsidR="00000000" w:rsidRPr="00000000">
              <w:rPr>
                <w:sz w:val="18"/>
                <w:szCs w:val="18"/>
                <w:rtl w:val="0"/>
              </w:rPr>
              <w:t xml:space="preserve">57</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line="259" w:lineRule="auto"/>
              <w:ind w:left="85" w:firstLine="0"/>
              <w:rPr/>
            </w:pPr>
            <w:r w:rsidDel="00000000" w:rsidR="00000000" w:rsidRPr="00000000">
              <w:rPr>
                <w:rtl w:val="0"/>
              </w:rPr>
              <w:t xml:space="preserve">A. V. 16.</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line="259" w:lineRule="auto"/>
              <w:ind w:left="108" w:firstLine="0"/>
              <w:rPr/>
            </w:pPr>
            <w:r w:rsidDel="00000000" w:rsidR="00000000" w:rsidRPr="00000000">
              <w:rPr>
                <w:rtl w:val="0"/>
              </w:rPr>
              <w:t xml:space="preserve">Smluvní pokuty, úroky z prodlení, ostatní pokuty a penále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line="259" w:lineRule="auto"/>
              <w:ind w:left="50" w:firstLine="0"/>
              <w:jc w:val="center"/>
              <w:rPr/>
            </w:pPr>
            <w:r w:rsidDel="00000000" w:rsidR="00000000" w:rsidRPr="00000000">
              <w:rPr>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line="259" w:lineRule="auto"/>
              <w:ind w:left="85" w:firstLine="0"/>
              <w:rPr/>
            </w:pPr>
            <w:r w:rsidDel="00000000" w:rsidR="00000000" w:rsidRPr="00000000">
              <w:rPr>
                <w:rtl w:val="0"/>
              </w:rPr>
              <w:t xml:space="preserve">A. V. 17.</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spacing w:line="259" w:lineRule="auto"/>
              <w:ind w:left="108" w:firstLine="0"/>
              <w:rPr/>
            </w:pPr>
            <w:r w:rsidDel="00000000" w:rsidR="00000000" w:rsidRPr="00000000">
              <w:rPr>
                <w:rtl w:val="0"/>
              </w:rPr>
              <w:t xml:space="preserve">Odpis nedobytné pohledávky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line="259" w:lineRule="auto"/>
              <w:ind w:left="50" w:firstLine="0"/>
              <w:jc w:val="cente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line="259" w:lineRule="auto"/>
              <w:ind w:right="65"/>
              <w:jc w:val="right"/>
              <w:rPr/>
            </w:pPr>
            <w:r w:rsidDel="00000000" w:rsidR="00000000" w:rsidRPr="00000000">
              <w:rPr>
                <w:sz w:val="18"/>
                <w:szCs w:val="18"/>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spacing w:line="259" w:lineRule="auto"/>
              <w:ind w:right="65"/>
              <w:jc w:val="right"/>
              <w:rPr/>
            </w:pPr>
            <w:r w:rsidDel="00000000" w:rsidR="00000000" w:rsidRPr="00000000">
              <w:rPr>
                <w:sz w:val="18"/>
                <w:szCs w:val="18"/>
                <w:rtl w:val="0"/>
              </w:rPr>
              <w:t xml:space="preserve">15</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spacing w:line="259" w:lineRule="auto"/>
              <w:ind w:left="85" w:firstLine="0"/>
              <w:rPr/>
            </w:pPr>
            <w:r w:rsidDel="00000000" w:rsidR="00000000" w:rsidRPr="00000000">
              <w:rPr>
                <w:rtl w:val="0"/>
              </w:rPr>
              <w:t xml:space="preserve">A. V. 18.</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line="259" w:lineRule="auto"/>
              <w:ind w:left="108" w:firstLine="0"/>
              <w:rPr/>
            </w:pPr>
            <w:r w:rsidDel="00000000" w:rsidR="00000000" w:rsidRPr="00000000">
              <w:rPr>
                <w:rtl w:val="0"/>
              </w:rPr>
              <w:t xml:space="preserve">Nákladové úroky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spacing w:line="259" w:lineRule="auto"/>
              <w:ind w:left="50" w:firstLine="0"/>
              <w:jc w:val="center"/>
              <w:rPr/>
            </w:pPr>
            <w:r w:rsidDel="00000000" w:rsidR="00000000" w:rsidRPr="00000000">
              <w:rPr>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line="259" w:lineRule="auto"/>
              <w:ind w:left="85" w:firstLine="0"/>
              <w:rPr/>
            </w:pPr>
            <w:r w:rsidDel="00000000" w:rsidR="00000000" w:rsidRPr="00000000">
              <w:rPr>
                <w:rtl w:val="0"/>
              </w:rPr>
              <w:t xml:space="preserve">A. V. 19.</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line="259" w:lineRule="auto"/>
              <w:ind w:left="108" w:firstLine="0"/>
              <w:rPr/>
            </w:pPr>
            <w:r w:rsidDel="00000000" w:rsidR="00000000" w:rsidRPr="00000000">
              <w:rPr>
                <w:rtl w:val="0"/>
              </w:rPr>
              <w:t xml:space="preserve">Kursové ztráty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line="259" w:lineRule="auto"/>
              <w:ind w:left="50" w:firstLine="0"/>
              <w:jc w:val="center"/>
              <w:rPr/>
            </w:pPr>
            <w:r w:rsidDel="00000000" w:rsidR="00000000" w:rsidRPr="00000000">
              <w:rPr>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spacing w:line="259" w:lineRule="auto"/>
              <w:ind w:left="85" w:firstLine="0"/>
              <w:rPr/>
            </w:pPr>
            <w:r w:rsidDel="00000000" w:rsidR="00000000" w:rsidRPr="00000000">
              <w:rPr>
                <w:rtl w:val="0"/>
              </w:rPr>
              <w:t xml:space="preserve">A. V. 20.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spacing w:line="259" w:lineRule="auto"/>
              <w:ind w:left="108" w:firstLine="0"/>
              <w:rPr/>
            </w:pPr>
            <w:r w:rsidDel="00000000" w:rsidR="00000000" w:rsidRPr="00000000">
              <w:rPr>
                <w:rtl w:val="0"/>
              </w:rPr>
              <w:t xml:space="preserve">Dary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line="259" w:lineRule="auto"/>
              <w:ind w:left="50" w:firstLine="0"/>
              <w:jc w:val="center"/>
              <w:rPr/>
            </w:pPr>
            <w:r w:rsidDel="00000000" w:rsidR="00000000" w:rsidRPr="00000000">
              <w:rPr>
                <w:rtl w:val="0"/>
              </w:rPr>
              <w:t xml:space="preserve">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spacing w:line="259" w:lineRule="auto"/>
              <w:ind w:right="65"/>
              <w:jc w:val="right"/>
              <w:rPr/>
            </w:pPr>
            <w:r w:rsidDel="00000000" w:rsidR="00000000" w:rsidRPr="00000000">
              <w:rPr>
                <w:sz w:val="18"/>
                <w:szCs w:val="18"/>
                <w:rtl w:val="0"/>
              </w:rPr>
              <w:t xml:space="preserve">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line="259" w:lineRule="auto"/>
              <w:ind w:right="65"/>
              <w:jc w:val="right"/>
              <w:rPr/>
            </w:pPr>
            <w:r w:rsidDel="00000000" w:rsidR="00000000" w:rsidRPr="00000000">
              <w:rPr>
                <w:sz w:val="18"/>
                <w:szCs w:val="18"/>
                <w:rtl w:val="0"/>
              </w:rPr>
              <w:t xml:space="preserve">18</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spacing w:line="259" w:lineRule="auto"/>
              <w:ind w:left="85" w:firstLine="0"/>
              <w:rPr/>
            </w:pPr>
            <w:r w:rsidDel="00000000" w:rsidR="00000000" w:rsidRPr="00000000">
              <w:rPr>
                <w:rtl w:val="0"/>
              </w:rPr>
              <w:t xml:space="preserve">A. V. 21.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line="259" w:lineRule="auto"/>
              <w:ind w:left="108" w:firstLine="0"/>
              <w:rPr/>
            </w:pPr>
            <w:r w:rsidDel="00000000" w:rsidR="00000000" w:rsidRPr="00000000">
              <w:rPr>
                <w:rtl w:val="0"/>
              </w:rPr>
              <w:t xml:space="preserve">Manka a škody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spacing w:line="259" w:lineRule="auto"/>
              <w:ind w:left="50" w:firstLine="0"/>
              <w:jc w:val="center"/>
              <w:rPr/>
            </w:pPr>
            <w:r w:rsidDel="00000000" w:rsidR="00000000" w:rsidRPr="00000000">
              <w:rPr>
                <w:rtl w:val="0"/>
              </w:rPr>
              <w:t xml:space="preserve">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spacing w:line="259" w:lineRule="auto"/>
              <w:ind w:left="85" w:firstLine="0"/>
              <w:rPr/>
            </w:pPr>
            <w:r w:rsidDel="00000000" w:rsidR="00000000" w:rsidRPr="00000000">
              <w:rPr>
                <w:rtl w:val="0"/>
              </w:rPr>
              <w:t xml:space="preserve">A. V. 22.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spacing w:line="259" w:lineRule="auto"/>
              <w:ind w:left="108" w:firstLine="0"/>
              <w:rPr/>
            </w:pPr>
            <w:r w:rsidDel="00000000" w:rsidR="00000000" w:rsidRPr="00000000">
              <w:rPr>
                <w:rtl w:val="0"/>
              </w:rPr>
              <w:t xml:space="preserve">Jiné ostatní náklady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spacing w:line="259" w:lineRule="auto"/>
              <w:ind w:left="50" w:firstLine="0"/>
              <w:jc w:val="center"/>
              <w:rPr/>
            </w:pPr>
            <w:r w:rsidDel="00000000" w:rsidR="00000000" w:rsidRPr="00000000">
              <w:rPr>
                <w:rtl w:val="0"/>
              </w:rPr>
              <w:t xml:space="preserve">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spacing w:line="259" w:lineRule="auto"/>
              <w:ind w:right="65"/>
              <w:jc w:val="right"/>
              <w:rPr/>
            </w:pPr>
            <w:r w:rsidDel="00000000" w:rsidR="00000000" w:rsidRPr="00000000">
              <w:rPr>
                <w:sz w:val="18"/>
                <w:szCs w:val="18"/>
                <w:rtl w:val="0"/>
              </w:rPr>
              <w:t xml:space="preserve">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spacing w:line="259" w:lineRule="auto"/>
              <w:ind w:right="65"/>
              <w:jc w:val="right"/>
              <w:rPr/>
            </w:pPr>
            <w:r w:rsidDel="00000000" w:rsidR="00000000" w:rsidRPr="00000000">
              <w:rPr>
                <w:sz w:val="18"/>
                <w:szCs w:val="18"/>
                <w:rtl w:val="0"/>
              </w:rPr>
              <w:t xml:space="preserve">24</w:t>
            </w:r>
            <w:r w:rsidDel="00000000" w:rsidR="00000000" w:rsidRPr="00000000">
              <w:rPr>
                <w:rtl w:val="0"/>
              </w:rPr>
            </w:r>
          </w:p>
        </w:tc>
      </w:tr>
      <w:tr>
        <w:trPr>
          <w:cantSplit w:val="0"/>
          <w:trHeight w:val="3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spacing w:line="259" w:lineRule="auto"/>
              <w:ind w:left="91" w:firstLine="0"/>
              <w:rPr/>
            </w:pPr>
            <w:r w:rsidDel="00000000" w:rsidR="00000000" w:rsidRPr="00000000">
              <w:rPr>
                <w:rFonts w:ascii="Arial" w:cs="Arial" w:eastAsia="Arial" w:hAnsi="Arial"/>
                <w:b w:val="1"/>
                <w:rtl w:val="0"/>
              </w:rPr>
              <w:t xml:space="preserve">A. VI.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spacing w:line="259" w:lineRule="auto"/>
              <w:ind w:left="108" w:right="53" w:firstLine="0"/>
              <w:rPr/>
            </w:pPr>
            <w:r w:rsidDel="00000000" w:rsidR="00000000" w:rsidRPr="00000000">
              <w:rPr>
                <w:rFonts w:ascii="Arial" w:cs="Arial" w:eastAsia="Arial" w:hAnsi="Arial"/>
                <w:b w:val="1"/>
                <w:rtl w:val="0"/>
              </w:rPr>
              <w:t xml:space="preserve">Odpisy, prodaný majetek, tvorba a použití rezerv a opravných položek</w:t>
              <w:tab/>
            </w:r>
            <w:r w:rsidDel="00000000" w:rsidR="00000000" w:rsidRPr="00000000">
              <w:rPr>
                <w:rtl w:val="0"/>
              </w:rPr>
              <w:t xml:space="preserve">Součet A.VI.23. až A.VI.27.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spacing w:line="259" w:lineRule="auto"/>
              <w:ind w:left="50" w:firstLine="0"/>
              <w:jc w:val="center"/>
              <w:rPr/>
            </w:pPr>
            <w:r w:rsidDel="00000000" w:rsidR="00000000" w:rsidRPr="00000000">
              <w:rPr>
                <w:rtl w:val="0"/>
              </w:rPr>
              <w:t xml:space="preserve">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spacing w:line="259" w:lineRule="auto"/>
              <w:ind w:right="62"/>
              <w:jc w:val="right"/>
              <w:rPr/>
            </w:pPr>
            <w:r w:rsidDel="00000000" w:rsidR="00000000" w:rsidRPr="00000000">
              <w:rPr>
                <w:sz w:val="18"/>
                <w:szCs w:val="18"/>
                <w:rtl w:val="0"/>
              </w:rPr>
              <w:t xml:space="preserve">214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spacing w:line="259" w:lineRule="auto"/>
              <w:ind w:right="62"/>
              <w:jc w:val="right"/>
              <w:rPr/>
            </w:pPr>
            <w:r w:rsidDel="00000000" w:rsidR="00000000" w:rsidRPr="00000000">
              <w:rPr>
                <w:sz w:val="18"/>
                <w:szCs w:val="18"/>
                <w:rtl w:val="0"/>
              </w:rPr>
              <w:t xml:space="preserve">214</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spacing w:line="259" w:lineRule="auto"/>
              <w:ind w:left="85" w:firstLine="0"/>
              <w:rPr/>
            </w:pPr>
            <w:r w:rsidDel="00000000" w:rsidR="00000000" w:rsidRPr="00000000">
              <w:rPr>
                <w:rtl w:val="0"/>
              </w:rPr>
              <w:t xml:space="preserve">A. VI. 23.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spacing w:line="259" w:lineRule="auto"/>
              <w:ind w:left="108" w:firstLine="0"/>
              <w:rPr/>
            </w:pPr>
            <w:r w:rsidDel="00000000" w:rsidR="00000000" w:rsidRPr="00000000">
              <w:rPr>
                <w:rtl w:val="0"/>
              </w:rPr>
              <w:t xml:space="preserve">Odpisy dlouhodobého majetku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spacing w:line="259" w:lineRule="auto"/>
              <w:ind w:left="50" w:firstLine="0"/>
              <w:jc w:val="center"/>
              <w:rPr/>
            </w:pPr>
            <w:r w:rsidDel="00000000" w:rsidR="00000000" w:rsidRPr="00000000">
              <w:rPr>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spacing w:line="259" w:lineRule="auto"/>
              <w:ind w:right="65"/>
              <w:jc w:val="right"/>
              <w:rPr/>
            </w:pPr>
            <w:r w:rsidDel="00000000" w:rsidR="00000000" w:rsidRPr="00000000">
              <w:rPr>
                <w:sz w:val="18"/>
                <w:szCs w:val="18"/>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line="259" w:lineRule="auto"/>
              <w:ind w:right="65"/>
              <w:jc w:val="right"/>
              <w:rPr/>
            </w:pPr>
            <w:r w:rsidDel="00000000" w:rsidR="00000000" w:rsidRPr="00000000">
              <w:rPr>
                <w:sz w:val="18"/>
                <w:szCs w:val="18"/>
                <w:rtl w:val="0"/>
              </w:rPr>
              <w:t xml:space="preserve">50</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spacing w:line="259" w:lineRule="auto"/>
              <w:ind w:left="85" w:firstLine="0"/>
              <w:rPr/>
            </w:pPr>
            <w:r w:rsidDel="00000000" w:rsidR="00000000" w:rsidRPr="00000000">
              <w:rPr>
                <w:rtl w:val="0"/>
              </w:rPr>
              <w:t xml:space="preserve">A. VI. 24.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spacing w:line="259" w:lineRule="auto"/>
              <w:ind w:left="108" w:firstLine="0"/>
              <w:rPr/>
            </w:pPr>
            <w:r w:rsidDel="00000000" w:rsidR="00000000" w:rsidRPr="00000000">
              <w:rPr>
                <w:rtl w:val="0"/>
              </w:rPr>
              <w:t xml:space="preserve">Prodaný dlouhodobý majetek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spacing w:line="259" w:lineRule="auto"/>
              <w:ind w:left="50" w:firstLine="0"/>
              <w:jc w:val="center"/>
              <w:rPr/>
            </w:pPr>
            <w:r w:rsidDel="00000000" w:rsidR="00000000" w:rsidRPr="00000000">
              <w:rPr>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spacing w:line="259" w:lineRule="auto"/>
              <w:ind w:left="85" w:firstLine="0"/>
              <w:rPr/>
            </w:pPr>
            <w:r w:rsidDel="00000000" w:rsidR="00000000" w:rsidRPr="00000000">
              <w:rPr>
                <w:rtl w:val="0"/>
              </w:rPr>
              <w:t xml:space="preserve">A. VI. 25.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spacing w:line="259" w:lineRule="auto"/>
              <w:ind w:left="108" w:firstLine="0"/>
              <w:rPr/>
            </w:pPr>
            <w:r w:rsidDel="00000000" w:rsidR="00000000" w:rsidRPr="00000000">
              <w:rPr>
                <w:rtl w:val="0"/>
              </w:rPr>
              <w:t xml:space="preserve">Prodané cenné papíry a podíly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line="259" w:lineRule="auto"/>
              <w:ind w:left="50" w:firstLine="0"/>
              <w:jc w:val="center"/>
              <w:rPr/>
            </w:pPr>
            <w:r w:rsidDel="00000000" w:rsidR="00000000" w:rsidRPr="00000000">
              <w:rPr>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line="259" w:lineRule="auto"/>
              <w:ind w:left="85" w:firstLine="0"/>
              <w:rPr/>
            </w:pPr>
            <w:r w:rsidDel="00000000" w:rsidR="00000000" w:rsidRPr="00000000">
              <w:rPr>
                <w:rtl w:val="0"/>
              </w:rPr>
              <w:t xml:space="preserve">A. VI. 26.</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line="259" w:lineRule="auto"/>
              <w:ind w:left="108" w:firstLine="0"/>
              <w:rPr/>
            </w:pPr>
            <w:r w:rsidDel="00000000" w:rsidR="00000000" w:rsidRPr="00000000">
              <w:rPr>
                <w:rtl w:val="0"/>
              </w:rPr>
              <w:t xml:space="preserve">Prodaný materiál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line="259" w:lineRule="auto"/>
              <w:ind w:left="50" w:firstLine="0"/>
              <w:jc w:val="center"/>
              <w:rPr/>
            </w:pPr>
            <w:r w:rsidDel="00000000" w:rsidR="00000000" w:rsidRPr="00000000">
              <w:rPr>
                <w:rtl w:val="0"/>
              </w:rPr>
              <w:t xml:space="preserve">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spacing w:line="259" w:lineRule="auto"/>
              <w:ind w:right="67"/>
              <w:jc w:val="right"/>
              <w:rPr/>
            </w:pPr>
            <w:r w:rsidDel="00000000" w:rsidR="00000000" w:rsidRPr="00000000">
              <w:rPr>
                <w:sz w:val="18"/>
                <w:szCs w:val="18"/>
                <w:rtl w:val="0"/>
              </w:rPr>
              <w:t xml:space="preserve">164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line="259" w:lineRule="auto"/>
              <w:ind w:right="67"/>
              <w:jc w:val="right"/>
              <w:rPr/>
            </w:pPr>
            <w:r w:rsidDel="00000000" w:rsidR="00000000" w:rsidRPr="00000000">
              <w:rPr>
                <w:sz w:val="18"/>
                <w:szCs w:val="18"/>
                <w:rtl w:val="0"/>
              </w:rPr>
              <w:t xml:space="preserve">164</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line="259" w:lineRule="auto"/>
              <w:ind w:left="85" w:firstLine="0"/>
              <w:rPr/>
            </w:pPr>
            <w:r w:rsidDel="00000000" w:rsidR="00000000" w:rsidRPr="00000000">
              <w:rPr>
                <w:rtl w:val="0"/>
              </w:rPr>
              <w:t xml:space="preserve">A. VI. 27.</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line="259" w:lineRule="auto"/>
              <w:ind w:left="108" w:firstLine="0"/>
              <w:rPr/>
            </w:pPr>
            <w:r w:rsidDel="00000000" w:rsidR="00000000" w:rsidRPr="00000000">
              <w:rPr>
                <w:rtl w:val="0"/>
              </w:rPr>
              <w:t xml:space="preserve">Tvorba a použití rezerv a opravných položek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line="259" w:lineRule="auto"/>
              <w:ind w:left="50" w:firstLine="0"/>
              <w:jc w:val="center"/>
              <w:rPr/>
            </w:pPr>
            <w:r w:rsidDel="00000000" w:rsidR="00000000" w:rsidRPr="00000000">
              <w:rPr>
                <w:rtl w:val="0"/>
              </w:rPr>
              <w:t xml:space="preserve">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after="160" w:line="259" w:lineRule="auto"/>
              <w:rPr/>
            </w:pP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line="259" w:lineRule="auto"/>
              <w:ind w:left="85" w:firstLine="0"/>
              <w:rPr/>
            </w:pPr>
            <w:r w:rsidDel="00000000" w:rsidR="00000000" w:rsidRPr="00000000">
              <w:rPr>
                <w:rFonts w:ascii="Arial" w:cs="Arial" w:eastAsia="Arial" w:hAnsi="Arial"/>
                <w:b w:val="1"/>
                <w:rtl w:val="0"/>
              </w:rPr>
              <w:t xml:space="preserve">A. VII.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tabs>
                <w:tab w:val="right" w:leader="none" w:pos="5476"/>
              </w:tabs>
              <w:spacing w:line="259" w:lineRule="auto"/>
              <w:rPr/>
            </w:pPr>
            <w:r w:rsidDel="00000000" w:rsidR="00000000" w:rsidRPr="00000000">
              <w:rPr>
                <w:rFonts w:ascii="Arial" w:cs="Arial" w:eastAsia="Arial" w:hAnsi="Arial"/>
                <w:b w:val="1"/>
                <w:rtl w:val="0"/>
              </w:rPr>
              <w:t xml:space="preserve">Poskytnuté příspěvky</w:t>
              <w:tab/>
            </w:r>
            <w:r w:rsidDel="00000000" w:rsidR="00000000" w:rsidRPr="00000000">
              <w:rPr>
                <w:rtl w:val="0"/>
              </w:rPr>
              <w:t xml:space="preserve">Hodnota A.VII.28.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line="259" w:lineRule="auto"/>
              <w:ind w:left="50" w:firstLine="0"/>
              <w:jc w:val="center"/>
              <w:rPr/>
            </w:pPr>
            <w:r w:rsidDel="00000000" w:rsidR="00000000" w:rsidRPr="00000000">
              <w:rPr>
                <w:rtl w:val="0"/>
              </w:rPr>
              <w:t xml:space="preserve">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after="160" w:line="259" w:lineRule="auto"/>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spacing w:line="259" w:lineRule="auto"/>
              <w:ind w:left="91" w:firstLine="0"/>
              <w:rPr/>
            </w:pPr>
            <w:r w:rsidDel="00000000" w:rsidR="00000000" w:rsidRPr="00000000">
              <w:rPr>
                <w:rtl w:val="0"/>
              </w:rPr>
              <w:t xml:space="preserve">A. VII. 28.</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line="259" w:lineRule="auto"/>
              <w:ind w:left="108" w:right="267" w:firstLine="0"/>
              <w:rPr/>
            </w:pPr>
            <w:r w:rsidDel="00000000" w:rsidR="00000000" w:rsidRPr="00000000">
              <w:rPr>
                <w:rtl w:val="0"/>
              </w:rPr>
              <w:t xml:space="preserve">Poskytnuté členské příspěvky a příspěvky zúčtované mezi organizačními složkami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line="259" w:lineRule="auto"/>
              <w:ind w:left="50" w:firstLine="0"/>
              <w:jc w:val="center"/>
              <w:rPr/>
            </w:pPr>
            <w:r w:rsidDel="00000000" w:rsidR="00000000" w:rsidRPr="00000000">
              <w:rPr>
                <w:rtl w:val="0"/>
              </w:rPr>
              <w:t xml:space="preserve">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after="160" w:line="259" w:lineRule="auto"/>
              <w:rPr/>
            </w:pPr>
            <w:r w:rsidDel="00000000" w:rsidR="00000000" w:rsidRPr="00000000">
              <w:rPr>
                <w:rtl w:val="0"/>
              </w:rPr>
            </w:r>
          </w:p>
        </w:tc>
      </w:tr>
    </w:tbl>
    <w:p w:rsidR="00000000" w:rsidDel="00000000" w:rsidP="00000000" w:rsidRDefault="00000000" w:rsidRPr="00000000" w14:paraId="00000127">
      <w:pPr>
        <w:rPr/>
      </w:pPr>
      <w:r w:rsidDel="00000000" w:rsidR="00000000" w:rsidRPr="00000000">
        <w:br w:type="page"/>
      </w:r>
      <w:r w:rsidDel="00000000" w:rsidR="00000000" w:rsidRPr="00000000">
        <w:rPr>
          <w:rtl w:val="0"/>
        </w:rPr>
      </w:r>
    </w:p>
    <w:tbl>
      <w:tblPr>
        <w:tblStyle w:val="Table2"/>
        <w:tblW w:w="10772.0" w:type="dxa"/>
        <w:jc w:val="left"/>
        <w:tblInd w:w="-873.0" w:type="dxa"/>
        <w:tblLayout w:type="fixed"/>
        <w:tblLook w:val="0400"/>
      </w:tblPr>
      <w:tblGrid>
        <w:gridCol w:w="849"/>
        <w:gridCol w:w="2536"/>
        <w:gridCol w:w="174"/>
        <w:gridCol w:w="1393"/>
        <w:gridCol w:w="319"/>
        <w:gridCol w:w="1106"/>
        <w:gridCol w:w="567"/>
        <w:gridCol w:w="158"/>
        <w:gridCol w:w="1118"/>
        <w:gridCol w:w="1276"/>
        <w:gridCol w:w="1276"/>
        <w:tblGridChange w:id="0">
          <w:tblGrid>
            <w:gridCol w:w="849"/>
            <w:gridCol w:w="2536"/>
            <w:gridCol w:w="174"/>
            <w:gridCol w:w="1393"/>
            <w:gridCol w:w="319"/>
            <w:gridCol w:w="1106"/>
            <w:gridCol w:w="567"/>
            <w:gridCol w:w="158"/>
            <w:gridCol w:w="1118"/>
            <w:gridCol w:w="1276"/>
            <w:gridCol w:w="1276"/>
          </w:tblGrid>
        </w:tblGridChange>
      </w:tblGrid>
      <w:tr>
        <w:trPr>
          <w:cantSplit w:val="0"/>
          <w:trHeight w:val="283"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spacing w:line="259" w:lineRule="auto"/>
              <w:ind w:left="39" w:firstLine="0"/>
              <w:rPr/>
            </w:pPr>
            <w:r w:rsidDel="00000000" w:rsidR="00000000" w:rsidRPr="00000000">
              <w:rPr>
                <w:sz w:val="18"/>
                <w:szCs w:val="18"/>
                <w:rtl w:val="0"/>
              </w:rPr>
              <w:t xml:space="preserve">Označení</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29">
            <w:pPr>
              <w:spacing w:after="160" w:line="259" w:lineRule="auto"/>
              <w:rPr/>
            </w:pPr>
            <w:r w:rsidDel="00000000" w:rsidR="00000000" w:rsidRPr="00000000">
              <w:rPr>
                <w:rtl w:val="0"/>
              </w:rPr>
            </w:r>
          </w:p>
        </w:tc>
        <w:tc>
          <w:tcPr>
            <w:gridSpan w:val="4"/>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2A">
            <w:pPr>
              <w:spacing w:line="259" w:lineRule="auto"/>
              <w:rPr/>
            </w:pPr>
            <w:r w:rsidDel="00000000" w:rsidR="00000000" w:rsidRPr="00000000">
              <w:rPr>
                <w:sz w:val="18"/>
                <w:szCs w:val="18"/>
                <w:rtl w:val="0"/>
              </w:rPr>
              <w:t xml:space="preserve">TEXT</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2E">
            <w:pPr>
              <w:spacing w:line="259" w:lineRule="auto"/>
              <w:ind w:left="57" w:firstLine="20"/>
              <w:rPr/>
            </w:pPr>
            <w:r w:rsidDel="00000000" w:rsidR="00000000" w:rsidRPr="00000000">
              <w:rPr>
                <w:sz w:val="18"/>
                <w:szCs w:val="18"/>
                <w:rtl w:val="0"/>
              </w:rPr>
              <w:t xml:space="preserve">Číslo řádku</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2F">
            <w:pPr>
              <w:spacing w:line="259" w:lineRule="auto"/>
              <w:ind w:left="1585" w:firstLine="0"/>
              <w:rPr/>
            </w:pPr>
            <w:r w:rsidDel="00000000" w:rsidR="00000000" w:rsidRPr="00000000">
              <w:rPr>
                <w:sz w:val="18"/>
                <w:szCs w:val="18"/>
                <w:rtl w:val="0"/>
              </w:rPr>
              <w:t xml:space="preserve">Činnosti</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32">
            <w:pPr>
              <w:spacing w:after="160" w:line="259" w:lineRule="auto"/>
              <w:rPr/>
            </w:pPr>
            <w:r w:rsidDel="00000000" w:rsidR="00000000" w:rsidRPr="00000000">
              <w:rPr>
                <w:rtl w:val="0"/>
              </w:rPr>
            </w:r>
          </w:p>
        </w:tc>
      </w:tr>
      <w:tr>
        <w:trPr>
          <w:cantSplit w:val="0"/>
          <w:trHeight w:val="3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line="259" w:lineRule="auto"/>
              <w:ind w:left="21" w:firstLine="0"/>
              <w:jc w:val="center"/>
              <w:rPr/>
            </w:pPr>
            <w:r w:rsidDel="00000000" w:rsidR="00000000" w:rsidRPr="00000000">
              <w:rPr>
                <w:sz w:val="18"/>
                <w:szCs w:val="18"/>
                <w:rtl w:val="0"/>
              </w:rPr>
              <w:t xml:space="preserve">Hlavní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line="259" w:lineRule="auto"/>
              <w:ind w:left="103" w:firstLine="0"/>
              <w:rPr/>
            </w:pPr>
            <w:r w:rsidDel="00000000" w:rsidR="00000000" w:rsidRPr="00000000">
              <w:rPr>
                <w:sz w:val="18"/>
                <w:szCs w:val="18"/>
                <w:rtl w:val="0"/>
              </w:rPr>
              <w:t xml:space="preserve">Hospodářská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line="259" w:lineRule="auto"/>
              <w:ind w:left="17" w:firstLine="0"/>
              <w:jc w:val="center"/>
              <w:rPr/>
            </w:pPr>
            <w:r w:rsidDel="00000000" w:rsidR="00000000" w:rsidRPr="00000000">
              <w:rPr>
                <w:sz w:val="18"/>
                <w:szCs w:val="18"/>
                <w:rtl w:val="0"/>
              </w:rPr>
              <w:t xml:space="preserve">Celkem</w:t>
            </w:r>
            <w:r w:rsidDel="00000000" w:rsidR="00000000" w:rsidRPr="00000000">
              <w:rPr>
                <w:rtl w:val="0"/>
              </w:rPr>
            </w:r>
          </w:p>
        </w:tc>
      </w:tr>
      <w:tr>
        <w:trPr>
          <w:cantSplit w:val="0"/>
          <w:trHeight w:val="283"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line="259" w:lineRule="auto"/>
              <w:ind w:left="29" w:firstLine="0"/>
              <w:jc w:val="center"/>
              <w:rPr/>
            </w:pPr>
            <w:r w:rsidDel="00000000" w:rsidR="00000000" w:rsidRPr="00000000">
              <w:rPr>
                <w:sz w:val="18"/>
                <w:szCs w:val="18"/>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line="259" w:lineRule="auto"/>
              <w:ind w:left="29" w:firstLine="0"/>
              <w:jc w:val="center"/>
              <w:rPr/>
            </w:pPr>
            <w:r w:rsidDel="00000000" w:rsidR="00000000" w:rsidRPr="00000000">
              <w:rPr>
                <w:sz w:val="18"/>
                <w:szCs w:val="18"/>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spacing w:line="259" w:lineRule="auto"/>
              <w:ind w:left="29" w:firstLine="0"/>
              <w:jc w:val="center"/>
              <w:rPr/>
            </w:pPr>
            <w:r w:rsidDel="00000000" w:rsidR="00000000" w:rsidRPr="00000000">
              <w:rPr>
                <w:sz w:val="18"/>
                <w:szCs w:val="18"/>
                <w:rtl w:val="0"/>
              </w:rPr>
              <w:t xml:space="preserve">7</w:t>
            </w: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line="259" w:lineRule="auto"/>
              <w:ind w:left="85" w:firstLine="0"/>
              <w:rPr/>
            </w:pPr>
            <w:r w:rsidDel="00000000" w:rsidR="00000000" w:rsidRPr="00000000">
              <w:rPr>
                <w:rFonts w:ascii="Arial" w:cs="Arial" w:eastAsia="Arial" w:hAnsi="Arial"/>
                <w:b w:val="1"/>
                <w:rtl w:val="0"/>
              </w:rPr>
              <w:t xml:space="preserve">A. VIII.</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4A">
            <w:pPr>
              <w:spacing w:line="259" w:lineRule="auto"/>
              <w:ind w:left="108" w:firstLine="0"/>
              <w:rPr/>
            </w:pPr>
            <w:r w:rsidDel="00000000" w:rsidR="00000000" w:rsidRPr="00000000">
              <w:rPr>
                <w:rFonts w:ascii="Arial" w:cs="Arial" w:eastAsia="Arial" w:hAnsi="Arial"/>
                <w:b w:val="1"/>
                <w:rtl w:val="0"/>
              </w:rPr>
              <w:t xml:space="preserve">Daň z příjmů</w:t>
            </w: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4B">
            <w:pPr>
              <w:spacing w:line="259" w:lineRule="auto"/>
              <w:ind w:right="67"/>
              <w:jc w:val="right"/>
              <w:rPr/>
            </w:pPr>
            <w:r w:rsidDel="00000000" w:rsidR="00000000" w:rsidRPr="00000000">
              <w:rPr>
                <w:rtl w:val="0"/>
              </w:rPr>
              <w:t xml:space="preserve">Hodnota A.VIII.29.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line="259" w:lineRule="auto"/>
              <w:ind w:left="28" w:firstLine="0"/>
              <w:jc w:val="center"/>
              <w:rPr/>
            </w:pPr>
            <w:r w:rsidDel="00000000" w:rsidR="00000000" w:rsidRPr="00000000">
              <w:rPr>
                <w:rtl w:val="0"/>
              </w:rPr>
              <w:t xml:space="preserve">37</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line="259" w:lineRule="auto"/>
              <w:ind w:left="85" w:firstLine="0"/>
              <w:rPr/>
            </w:pPr>
            <w:r w:rsidDel="00000000" w:rsidR="00000000" w:rsidRPr="00000000">
              <w:rPr>
                <w:rtl w:val="0"/>
              </w:rPr>
              <w:t xml:space="preserve">A. VIII. 29.</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55">
            <w:pPr>
              <w:spacing w:line="259" w:lineRule="auto"/>
              <w:ind w:left="108" w:firstLine="0"/>
              <w:rPr/>
            </w:pPr>
            <w:r w:rsidDel="00000000" w:rsidR="00000000" w:rsidRPr="00000000">
              <w:rPr>
                <w:rtl w:val="0"/>
              </w:rPr>
              <w:t xml:space="preserve">Daň z příjmů</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56">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spacing w:line="259" w:lineRule="auto"/>
              <w:ind w:left="28" w:firstLine="0"/>
              <w:jc w:val="center"/>
              <w:rPr/>
            </w:pPr>
            <w:r w:rsidDel="00000000" w:rsidR="00000000" w:rsidRPr="00000000">
              <w:rPr>
                <w:rtl w:val="0"/>
              </w:rPr>
              <w:t xml:space="preserve">38</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after="160" w:line="259" w:lineRule="auto"/>
              <w:rPr/>
            </w:pP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60">
            <w:pPr>
              <w:spacing w:line="259" w:lineRule="auto"/>
              <w:ind w:left="108" w:firstLine="0"/>
              <w:rPr/>
            </w:pPr>
            <w:r w:rsidDel="00000000" w:rsidR="00000000" w:rsidRPr="00000000">
              <w:rPr>
                <w:rFonts w:ascii="Arial" w:cs="Arial" w:eastAsia="Arial" w:hAnsi="Arial"/>
                <w:b w:val="1"/>
                <w:rtl w:val="0"/>
              </w:rPr>
              <w:t xml:space="preserve">Náklady celkem</w:t>
            </w: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1">
            <w:pPr>
              <w:spacing w:line="259" w:lineRule="auto"/>
              <w:ind w:right="71"/>
              <w:jc w:val="right"/>
              <w:rPr/>
            </w:pPr>
            <w:r w:rsidDel="00000000" w:rsidR="00000000" w:rsidRPr="00000000">
              <w:rPr>
                <w:rtl w:val="0"/>
              </w:rPr>
              <w:t xml:space="preserve">Součet A.I. až A.VIII.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spacing w:line="259" w:lineRule="auto"/>
              <w:ind w:left="28" w:firstLine="0"/>
              <w:jc w:val="center"/>
              <w:rPr/>
            </w:pPr>
            <w:r w:rsidDel="00000000" w:rsidR="00000000" w:rsidRPr="00000000">
              <w:rPr>
                <w:rtl w:val="0"/>
              </w:rPr>
              <w:t xml:space="preserve">39</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line="259" w:lineRule="auto"/>
              <w:ind w:right="92"/>
              <w:jc w:val="right"/>
              <w:rPr/>
            </w:pPr>
            <w:r w:rsidDel="00000000" w:rsidR="00000000" w:rsidRPr="00000000">
              <w:rPr>
                <w:sz w:val="18"/>
                <w:szCs w:val="18"/>
                <w:rtl w:val="0"/>
              </w:rPr>
              <w:t xml:space="preserve">2 280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line="259" w:lineRule="auto"/>
              <w:ind w:right="84"/>
              <w:jc w:val="right"/>
              <w:rPr/>
            </w:pPr>
            <w:r w:rsidDel="00000000" w:rsidR="00000000" w:rsidRPr="00000000">
              <w:rPr>
                <w:sz w:val="18"/>
                <w:szCs w:val="18"/>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line="259" w:lineRule="auto"/>
              <w:ind w:right="92"/>
              <w:jc w:val="right"/>
              <w:rPr/>
            </w:pPr>
            <w:r w:rsidDel="00000000" w:rsidR="00000000" w:rsidRPr="00000000">
              <w:rPr>
                <w:sz w:val="18"/>
                <w:szCs w:val="18"/>
                <w:rtl w:val="0"/>
              </w:rPr>
              <w:t xml:space="preserve">2 288</w:t>
            </w: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line="259" w:lineRule="auto"/>
              <w:ind w:left="85" w:firstLine="0"/>
              <w:rPr/>
            </w:pPr>
            <w:r w:rsidDel="00000000" w:rsidR="00000000" w:rsidRPr="00000000">
              <w:rPr>
                <w:rFonts w:ascii="Arial" w:cs="Arial" w:eastAsia="Arial" w:hAnsi="Arial"/>
                <w:b w:val="1"/>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6B">
            <w:pPr>
              <w:spacing w:line="259" w:lineRule="auto"/>
              <w:ind w:left="108" w:firstLine="0"/>
              <w:rPr/>
            </w:pPr>
            <w:r w:rsidDel="00000000" w:rsidR="00000000" w:rsidRPr="00000000">
              <w:rPr>
                <w:rFonts w:ascii="Arial" w:cs="Arial" w:eastAsia="Arial" w:hAnsi="Arial"/>
                <w:b w:val="1"/>
                <w:rtl w:val="0"/>
              </w:rPr>
              <w:t xml:space="preserve">Výnosy</w:t>
            </w: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C">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spacing w:line="259" w:lineRule="auto"/>
              <w:ind w:left="28" w:firstLine="0"/>
              <w:jc w:val="center"/>
              <w:rPr/>
            </w:pPr>
            <w:r w:rsidDel="00000000" w:rsidR="00000000" w:rsidRPr="00000000">
              <w:rPr>
                <w:rtl w:val="0"/>
              </w:rPr>
              <w:t xml:space="preserve">40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spacing w:after="160" w:line="259" w:lineRule="auto"/>
              <w:rPr/>
            </w:pP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spacing w:line="259" w:lineRule="auto"/>
              <w:ind w:left="85" w:firstLine="0"/>
              <w:rPr/>
            </w:pPr>
            <w:r w:rsidDel="00000000" w:rsidR="00000000" w:rsidRPr="00000000">
              <w:rPr>
                <w:rFonts w:ascii="Arial" w:cs="Arial" w:eastAsia="Arial" w:hAnsi="Arial"/>
                <w:b w:val="1"/>
                <w:rtl w:val="0"/>
              </w:rPr>
              <w:t xml:space="preserve">B. I.</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76">
            <w:pPr>
              <w:spacing w:line="259" w:lineRule="auto"/>
              <w:ind w:left="108" w:firstLine="0"/>
              <w:rPr/>
            </w:pPr>
            <w:r w:rsidDel="00000000" w:rsidR="00000000" w:rsidRPr="00000000">
              <w:rPr>
                <w:rFonts w:ascii="Arial" w:cs="Arial" w:eastAsia="Arial" w:hAnsi="Arial"/>
                <w:b w:val="1"/>
                <w:rtl w:val="0"/>
              </w:rPr>
              <w:t xml:space="preserve">Provozní dotace</w:t>
            </w: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77">
            <w:pPr>
              <w:spacing w:line="259" w:lineRule="auto"/>
              <w:ind w:right="72"/>
              <w:jc w:val="right"/>
              <w:rPr/>
            </w:pPr>
            <w:r w:rsidDel="00000000" w:rsidR="00000000" w:rsidRPr="00000000">
              <w:rPr>
                <w:rtl w:val="0"/>
              </w:rPr>
              <w:t xml:space="preserve">Hodnota B.I.1.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line="259" w:lineRule="auto"/>
              <w:ind w:left="28" w:firstLine="0"/>
              <w:jc w:val="center"/>
              <w:rPr/>
            </w:pPr>
            <w:r w:rsidDel="00000000" w:rsidR="00000000" w:rsidRPr="00000000">
              <w:rPr>
                <w:rtl w:val="0"/>
              </w:rPr>
              <w:t xml:space="preserve">41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spacing w:line="259" w:lineRule="auto"/>
              <w:ind w:right="92"/>
              <w:jc w:val="right"/>
              <w:rPr/>
            </w:pPr>
            <w:r w:rsidDel="00000000" w:rsidR="00000000" w:rsidRPr="00000000">
              <w:rPr>
                <w:sz w:val="18"/>
                <w:szCs w:val="18"/>
                <w:rtl w:val="0"/>
              </w:rPr>
              <w:t xml:space="preserve">1 256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spacing w:line="259" w:lineRule="auto"/>
              <w:ind w:right="92"/>
              <w:jc w:val="right"/>
              <w:rPr/>
            </w:pPr>
            <w:r w:rsidDel="00000000" w:rsidR="00000000" w:rsidRPr="00000000">
              <w:rPr>
                <w:sz w:val="18"/>
                <w:szCs w:val="18"/>
                <w:rtl w:val="0"/>
              </w:rPr>
              <w:t xml:space="preserve">1 256</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spacing w:line="259" w:lineRule="auto"/>
              <w:ind w:left="85" w:firstLine="0"/>
              <w:rPr/>
            </w:pPr>
            <w:r w:rsidDel="00000000" w:rsidR="00000000" w:rsidRPr="00000000">
              <w:rPr>
                <w:rtl w:val="0"/>
              </w:rPr>
              <w:t xml:space="preserve">B. I. 1.</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81">
            <w:pPr>
              <w:spacing w:line="259" w:lineRule="auto"/>
              <w:ind w:left="108" w:firstLine="0"/>
              <w:rPr/>
            </w:pPr>
            <w:r w:rsidDel="00000000" w:rsidR="00000000" w:rsidRPr="00000000">
              <w:rPr>
                <w:rtl w:val="0"/>
              </w:rPr>
              <w:t xml:space="preserve">Provozní dotace</w:t>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82">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spacing w:line="259" w:lineRule="auto"/>
              <w:ind w:left="28" w:firstLine="0"/>
              <w:jc w:val="center"/>
              <w:rPr/>
            </w:pPr>
            <w:r w:rsidDel="00000000" w:rsidR="00000000" w:rsidRPr="00000000">
              <w:rPr>
                <w:rtl w:val="0"/>
              </w:rPr>
              <w:t xml:space="preserve">42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spacing w:line="259" w:lineRule="auto"/>
              <w:ind w:right="92"/>
              <w:jc w:val="right"/>
              <w:rPr/>
            </w:pPr>
            <w:r w:rsidDel="00000000" w:rsidR="00000000" w:rsidRPr="00000000">
              <w:rPr>
                <w:sz w:val="18"/>
                <w:szCs w:val="18"/>
                <w:rtl w:val="0"/>
              </w:rPr>
              <w:t xml:space="preserve">1 256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line="259" w:lineRule="auto"/>
              <w:ind w:right="92"/>
              <w:jc w:val="right"/>
              <w:rPr/>
            </w:pPr>
            <w:r w:rsidDel="00000000" w:rsidR="00000000" w:rsidRPr="00000000">
              <w:rPr>
                <w:sz w:val="18"/>
                <w:szCs w:val="18"/>
                <w:rtl w:val="0"/>
              </w:rPr>
              <w:t xml:space="preserve">1 256</w:t>
            </w: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spacing w:line="259" w:lineRule="auto"/>
              <w:ind w:left="85" w:firstLine="0"/>
              <w:rPr/>
            </w:pPr>
            <w:r w:rsidDel="00000000" w:rsidR="00000000" w:rsidRPr="00000000">
              <w:rPr>
                <w:rFonts w:ascii="Arial" w:cs="Arial" w:eastAsia="Arial" w:hAnsi="Arial"/>
                <w:b w:val="1"/>
                <w:rtl w:val="0"/>
              </w:rPr>
              <w:t xml:space="preserve">B. II.</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8C">
            <w:pPr>
              <w:spacing w:line="259" w:lineRule="auto"/>
              <w:ind w:left="108" w:firstLine="0"/>
              <w:rPr/>
            </w:pPr>
            <w:r w:rsidDel="00000000" w:rsidR="00000000" w:rsidRPr="00000000">
              <w:rPr>
                <w:rFonts w:ascii="Arial" w:cs="Arial" w:eastAsia="Arial" w:hAnsi="Arial"/>
                <w:b w:val="1"/>
                <w:rtl w:val="0"/>
              </w:rPr>
              <w:t xml:space="preserve">Přijaté příspěvky</w:t>
            </w:r>
            <w:r w:rsidDel="00000000" w:rsidR="00000000" w:rsidRPr="00000000">
              <w:rPr>
                <w:rtl w:val="0"/>
              </w:rPr>
            </w:r>
          </w:p>
        </w:tc>
        <w:tc>
          <w:tcPr>
            <w:gridSpan w:val="4"/>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8D">
            <w:pPr>
              <w:spacing w:line="259" w:lineRule="auto"/>
              <w:ind w:right="92"/>
              <w:jc w:val="right"/>
              <w:rPr/>
            </w:pPr>
            <w:r w:rsidDel="00000000" w:rsidR="00000000" w:rsidRPr="00000000">
              <w:rPr>
                <w:rtl w:val="0"/>
              </w:rPr>
              <w:t xml:space="preserve">Součet B.II.2. až B.II.4.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spacing w:line="259" w:lineRule="auto"/>
              <w:ind w:left="28" w:firstLine="0"/>
              <w:jc w:val="center"/>
              <w:rPr/>
            </w:pPr>
            <w:r w:rsidDel="00000000" w:rsidR="00000000" w:rsidRPr="00000000">
              <w:rPr>
                <w:rtl w:val="0"/>
              </w:rPr>
              <w:t xml:space="preserve">43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line="259" w:lineRule="auto"/>
              <w:ind w:right="89"/>
              <w:jc w:val="right"/>
              <w:rPr/>
            </w:pPr>
            <w:r w:rsidDel="00000000" w:rsidR="00000000" w:rsidRPr="00000000">
              <w:rPr>
                <w:sz w:val="18"/>
                <w:szCs w:val="18"/>
                <w:rtl w:val="0"/>
              </w:rPr>
              <w:t xml:space="preserve">290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spacing w:line="259" w:lineRule="auto"/>
              <w:ind w:right="89"/>
              <w:jc w:val="right"/>
              <w:rPr/>
            </w:pPr>
            <w:r w:rsidDel="00000000" w:rsidR="00000000" w:rsidRPr="00000000">
              <w:rPr>
                <w:sz w:val="18"/>
                <w:szCs w:val="18"/>
                <w:rtl w:val="0"/>
              </w:rPr>
              <w:t xml:space="preserve">290</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spacing w:line="259" w:lineRule="auto"/>
              <w:ind w:left="85" w:firstLine="0"/>
              <w:rPr/>
            </w:pPr>
            <w:r w:rsidDel="00000000" w:rsidR="00000000" w:rsidRPr="00000000">
              <w:rPr>
                <w:rtl w:val="0"/>
              </w:rPr>
              <w:t xml:space="preserve">B. II. 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spacing w:line="259" w:lineRule="auto"/>
              <w:ind w:left="108" w:firstLine="0"/>
              <w:rPr/>
            </w:pPr>
            <w:r w:rsidDel="00000000" w:rsidR="00000000" w:rsidRPr="00000000">
              <w:rPr>
                <w:rtl w:val="0"/>
              </w:rPr>
              <w:t xml:space="preserve">Přijaté příspěvky zúčtované mezi organizačními složkami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spacing w:line="259" w:lineRule="auto"/>
              <w:ind w:left="28" w:firstLine="0"/>
              <w:jc w:val="center"/>
              <w:rPr/>
            </w:pPr>
            <w:r w:rsidDel="00000000" w:rsidR="00000000" w:rsidRPr="00000000">
              <w:rPr>
                <w:rtl w:val="0"/>
              </w:rPr>
              <w:t xml:space="preserve">44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spacing w:line="259" w:lineRule="auto"/>
              <w:ind w:left="85" w:firstLine="0"/>
              <w:rPr/>
            </w:pPr>
            <w:r w:rsidDel="00000000" w:rsidR="00000000" w:rsidRPr="00000000">
              <w:rPr>
                <w:rtl w:val="0"/>
              </w:rPr>
              <w:t xml:space="preserve">B. II. 3.</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spacing w:line="259" w:lineRule="auto"/>
              <w:ind w:left="108" w:firstLine="0"/>
              <w:rPr/>
            </w:pPr>
            <w:r w:rsidDel="00000000" w:rsidR="00000000" w:rsidRPr="00000000">
              <w:rPr>
                <w:rtl w:val="0"/>
              </w:rPr>
              <w:t xml:space="preserve">Přijaté příspěvky (dary)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spacing w:line="259" w:lineRule="auto"/>
              <w:ind w:left="28" w:firstLine="0"/>
              <w:jc w:val="center"/>
              <w:rPr/>
            </w:pPr>
            <w:r w:rsidDel="00000000" w:rsidR="00000000" w:rsidRPr="00000000">
              <w:rPr>
                <w:rtl w:val="0"/>
              </w:rPr>
              <w:t xml:space="preserve">45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spacing w:line="259" w:lineRule="auto"/>
              <w:ind w:left="85" w:firstLine="0"/>
              <w:rPr/>
            </w:pPr>
            <w:r w:rsidDel="00000000" w:rsidR="00000000" w:rsidRPr="00000000">
              <w:rPr>
                <w:rtl w:val="0"/>
              </w:rPr>
              <w:t xml:space="preserve">B. II. 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spacing w:line="259" w:lineRule="auto"/>
              <w:ind w:left="108" w:firstLine="0"/>
              <w:rPr/>
            </w:pPr>
            <w:r w:rsidDel="00000000" w:rsidR="00000000" w:rsidRPr="00000000">
              <w:rPr>
                <w:rtl w:val="0"/>
              </w:rPr>
              <w:t xml:space="preserve">Přijaté členské příspěvky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spacing w:line="259" w:lineRule="auto"/>
              <w:ind w:left="28" w:firstLine="0"/>
              <w:jc w:val="center"/>
              <w:rPr/>
            </w:pPr>
            <w:r w:rsidDel="00000000" w:rsidR="00000000" w:rsidRPr="00000000">
              <w:rPr>
                <w:rtl w:val="0"/>
              </w:rPr>
              <w:t xml:space="preserve">46</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spacing w:line="259" w:lineRule="auto"/>
              <w:ind w:right="89"/>
              <w:jc w:val="right"/>
              <w:rPr/>
            </w:pPr>
            <w:r w:rsidDel="00000000" w:rsidR="00000000" w:rsidRPr="00000000">
              <w:rPr>
                <w:sz w:val="18"/>
                <w:szCs w:val="18"/>
                <w:rtl w:val="0"/>
              </w:rPr>
              <w:t xml:space="preserve">290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spacing w:line="259" w:lineRule="auto"/>
              <w:ind w:right="89"/>
              <w:jc w:val="right"/>
              <w:rPr/>
            </w:pPr>
            <w:r w:rsidDel="00000000" w:rsidR="00000000" w:rsidRPr="00000000">
              <w:rPr>
                <w:sz w:val="18"/>
                <w:szCs w:val="18"/>
                <w:rtl w:val="0"/>
              </w:rPr>
              <w:t xml:space="preserve">290</w:t>
            </w: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spacing w:line="259" w:lineRule="auto"/>
              <w:ind w:left="85" w:firstLine="0"/>
              <w:rPr/>
            </w:pPr>
            <w:r w:rsidDel="00000000" w:rsidR="00000000" w:rsidRPr="00000000">
              <w:rPr>
                <w:rFonts w:ascii="Arial" w:cs="Arial" w:eastAsia="Arial" w:hAnsi="Arial"/>
                <w:b w:val="1"/>
                <w:rtl w:val="0"/>
              </w:rPr>
              <w:t xml:space="preserve">B. III.</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spacing w:line="259" w:lineRule="auto"/>
              <w:ind w:left="108" w:firstLine="0"/>
              <w:rPr/>
            </w:pPr>
            <w:r w:rsidDel="00000000" w:rsidR="00000000" w:rsidRPr="00000000">
              <w:rPr>
                <w:rFonts w:ascii="Arial" w:cs="Arial" w:eastAsia="Arial" w:hAnsi="Arial"/>
                <w:b w:val="1"/>
                <w:rtl w:val="0"/>
              </w:rPr>
              <w:t xml:space="preserve">Tržby za vlastní výkony a za zboží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spacing w:line="259" w:lineRule="auto"/>
              <w:ind w:left="28" w:firstLine="0"/>
              <w:jc w:val="center"/>
              <w:rPr/>
            </w:pPr>
            <w:r w:rsidDel="00000000" w:rsidR="00000000" w:rsidRPr="00000000">
              <w:rPr>
                <w:rtl w:val="0"/>
              </w:rPr>
              <w:t xml:space="preserve">47</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spacing w:line="259" w:lineRule="auto"/>
              <w:ind w:right="89"/>
              <w:jc w:val="right"/>
              <w:rPr/>
            </w:pPr>
            <w:r w:rsidDel="00000000" w:rsidR="00000000" w:rsidRPr="00000000">
              <w:rPr>
                <w:sz w:val="18"/>
                <w:szCs w:val="18"/>
                <w:rtl w:val="0"/>
              </w:rPr>
              <w:t xml:space="preserve">406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spacing w:line="259" w:lineRule="auto"/>
              <w:ind w:right="86"/>
              <w:jc w:val="right"/>
              <w:rPr/>
            </w:pPr>
            <w:r w:rsidDel="00000000" w:rsidR="00000000" w:rsidRPr="00000000">
              <w:rPr>
                <w:sz w:val="18"/>
                <w:szCs w:val="18"/>
                <w:rtl w:val="0"/>
              </w:rPr>
              <w:t xml:space="preserve">85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spacing w:line="259" w:lineRule="auto"/>
              <w:ind w:right="89"/>
              <w:jc w:val="right"/>
              <w:rPr/>
            </w:pPr>
            <w:r w:rsidDel="00000000" w:rsidR="00000000" w:rsidRPr="00000000">
              <w:rPr>
                <w:sz w:val="18"/>
                <w:szCs w:val="18"/>
                <w:rtl w:val="0"/>
              </w:rPr>
              <w:t xml:space="preserve">491</w:t>
            </w: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spacing w:line="259" w:lineRule="auto"/>
              <w:ind w:left="85" w:firstLine="0"/>
              <w:rPr/>
            </w:pPr>
            <w:r w:rsidDel="00000000" w:rsidR="00000000" w:rsidRPr="00000000">
              <w:rPr>
                <w:rFonts w:ascii="Arial" w:cs="Arial" w:eastAsia="Arial" w:hAnsi="Arial"/>
                <w:b w:val="1"/>
                <w:rtl w:val="0"/>
              </w:rPr>
              <w:t xml:space="preserve">B. IV.</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tabs>
                <w:tab w:val="center" w:leader="none" w:pos="676"/>
                <w:tab w:val="center" w:leader="none" w:pos="4522"/>
              </w:tabs>
              <w:spacing w:line="259" w:lineRule="auto"/>
              <w:rPr/>
            </w:pPr>
            <w:r w:rsidDel="00000000" w:rsidR="00000000" w:rsidRPr="00000000">
              <w:rPr>
                <w:rtl w:val="0"/>
              </w:rPr>
              <w:tab/>
            </w:r>
            <w:r w:rsidDel="00000000" w:rsidR="00000000" w:rsidRPr="00000000">
              <w:rPr>
                <w:rFonts w:ascii="Arial" w:cs="Arial" w:eastAsia="Arial" w:hAnsi="Arial"/>
                <w:b w:val="1"/>
                <w:rtl w:val="0"/>
              </w:rPr>
              <w:t xml:space="preserve">Ostatní výnosy</w:t>
              <w:tab/>
            </w:r>
            <w:r w:rsidDel="00000000" w:rsidR="00000000" w:rsidRPr="00000000">
              <w:rPr>
                <w:rtl w:val="0"/>
              </w:rPr>
              <w:t xml:space="preserve">Součet B.IV.5. až B.IV.10.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spacing w:line="259" w:lineRule="auto"/>
              <w:ind w:left="28" w:firstLine="0"/>
              <w:jc w:val="center"/>
              <w:rPr/>
            </w:pPr>
            <w:r w:rsidDel="00000000" w:rsidR="00000000" w:rsidRPr="00000000">
              <w:rPr>
                <w:rtl w:val="0"/>
              </w:rPr>
              <w:t xml:space="preserve">48</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spacing w:line="259" w:lineRule="auto"/>
              <w:ind w:right="86"/>
              <w:jc w:val="right"/>
              <w:rPr/>
            </w:pPr>
            <w:r w:rsidDel="00000000" w:rsidR="00000000" w:rsidRPr="00000000">
              <w:rPr>
                <w:sz w:val="18"/>
                <w:szCs w:val="18"/>
                <w:rtl w:val="0"/>
              </w:rPr>
              <w:t xml:space="preserve">73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spacing w:line="259" w:lineRule="auto"/>
              <w:ind w:right="86"/>
              <w:jc w:val="right"/>
              <w:rPr/>
            </w:pPr>
            <w:r w:rsidDel="00000000" w:rsidR="00000000" w:rsidRPr="00000000">
              <w:rPr>
                <w:sz w:val="18"/>
                <w:szCs w:val="18"/>
                <w:rtl w:val="0"/>
              </w:rPr>
              <w:t xml:space="preserve">73</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spacing w:line="259" w:lineRule="auto"/>
              <w:ind w:left="85" w:firstLine="0"/>
              <w:rPr/>
            </w:pPr>
            <w:r w:rsidDel="00000000" w:rsidR="00000000" w:rsidRPr="00000000">
              <w:rPr>
                <w:rtl w:val="0"/>
              </w:rPr>
              <w:t xml:space="preserve">B. IV. 5.</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spacing w:line="259" w:lineRule="auto"/>
              <w:ind w:left="108" w:firstLine="0"/>
              <w:rPr/>
            </w:pPr>
            <w:r w:rsidDel="00000000" w:rsidR="00000000" w:rsidRPr="00000000">
              <w:rPr>
                <w:rtl w:val="0"/>
              </w:rPr>
              <w:t xml:space="preserve">Smluvní pokuty, úroky z prodlení, ostatní pokuty a penále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spacing w:line="259" w:lineRule="auto"/>
              <w:ind w:left="28" w:firstLine="0"/>
              <w:jc w:val="center"/>
              <w:rPr/>
            </w:pPr>
            <w:r w:rsidDel="00000000" w:rsidR="00000000" w:rsidRPr="00000000">
              <w:rPr>
                <w:rtl w:val="0"/>
              </w:rPr>
              <w:t xml:space="preserve">49</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spacing w:line="259" w:lineRule="auto"/>
              <w:ind w:left="85" w:firstLine="0"/>
              <w:rPr/>
            </w:pPr>
            <w:r w:rsidDel="00000000" w:rsidR="00000000" w:rsidRPr="00000000">
              <w:rPr>
                <w:rtl w:val="0"/>
              </w:rPr>
              <w:t xml:space="preserve">B. IV. 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spacing w:line="259" w:lineRule="auto"/>
              <w:ind w:left="108" w:firstLine="0"/>
              <w:rPr/>
            </w:pPr>
            <w:r w:rsidDel="00000000" w:rsidR="00000000" w:rsidRPr="00000000">
              <w:rPr>
                <w:rtl w:val="0"/>
              </w:rPr>
              <w:t xml:space="preserve">Platby za odepsané pohledávky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spacing w:line="259" w:lineRule="auto"/>
              <w:ind w:left="28" w:firstLine="0"/>
              <w:jc w:val="center"/>
              <w:rPr/>
            </w:pPr>
            <w:r w:rsidDel="00000000" w:rsidR="00000000" w:rsidRPr="00000000">
              <w:rPr>
                <w:rtl w:val="0"/>
              </w:rPr>
              <w:t xml:space="preserve">50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spacing w:line="259" w:lineRule="auto"/>
              <w:ind w:left="85" w:firstLine="0"/>
              <w:rPr/>
            </w:pPr>
            <w:r w:rsidDel="00000000" w:rsidR="00000000" w:rsidRPr="00000000">
              <w:rPr>
                <w:rtl w:val="0"/>
              </w:rPr>
              <w:t xml:space="preserve">B. IV. 7.</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spacing w:line="259" w:lineRule="auto"/>
              <w:ind w:left="108" w:firstLine="0"/>
              <w:rPr/>
            </w:pPr>
            <w:r w:rsidDel="00000000" w:rsidR="00000000" w:rsidRPr="00000000">
              <w:rPr>
                <w:rtl w:val="0"/>
              </w:rPr>
              <w:t xml:space="preserve">Výnosové úroky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spacing w:line="259" w:lineRule="auto"/>
              <w:ind w:left="28" w:firstLine="0"/>
              <w:jc w:val="center"/>
              <w:rPr/>
            </w:pPr>
            <w:r w:rsidDel="00000000" w:rsidR="00000000" w:rsidRPr="00000000">
              <w:rPr>
                <w:rtl w:val="0"/>
              </w:rPr>
              <w:t xml:space="preserve">51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spacing w:line="259" w:lineRule="auto"/>
              <w:ind w:right="84"/>
              <w:jc w:val="right"/>
              <w:rPr/>
            </w:pPr>
            <w:r w:rsidDel="00000000" w:rsidR="00000000" w:rsidRPr="00000000">
              <w:rPr>
                <w:sz w:val="18"/>
                <w:szCs w:val="18"/>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spacing w:line="259" w:lineRule="auto"/>
              <w:ind w:right="84"/>
              <w:jc w:val="right"/>
              <w:rPr/>
            </w:pPr>
            <w:r w:rsidDel="00000000" w:rsidR="00000000" w:rsidRPr="00000000">
              <w:rPr>
                <w:sz w:val="18"/>
                <w:szCs w:val="18"/>
                <w:rtl w:val="0"/>
              </w:rPr>
              <w:t xml:space="preserve">1</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spacing w:line="259" w:lineRule="auto"/>
              <w:ind w:left="85" w:firstLine="0"/>
              <w:rPr/>
            </w:pPr>
            <w:r w:rsidDel="00000000" w:rsidR="00000000" w:rsidRPr="00000000">
              <w:rPr>
                <w:rtl w:val="0"/>
              </w:rPr>
              <w:t xml:space="preserve">B. IV. 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spacing w:line="259" w:lineRule="auto"/>
              <w:ind w:left="108" w:firstLine="0"/>
              <w:rPr/>
            </w:pPr>
            <w:r w:rsidDel="00000000" w:rsidR="00000000" w:rsidRPr="00000000">
              <w:rPr>
                <w:rtl w:val="0"/>
              </w:rPr>
              <w:t xml:space="preserve">Kursové zisky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spacing w:line="259" w:lineRule="auto"/>
              <w:ind w:left="28" w:firstLine="0"/>
              <w:jc w:val="center"/>
              <w:rPr/>
            </w:pPr>
            <w:r w:rsidDel="00000000" w:rsidR="00000000" w:rsidRPr="00000000">
              <w:rPr>
                <w:rtl w:val="0"/>
              </w:rPr>
              <w:t xml:space="preserve">52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spacing w:line="259" w:lineRule="auto"/>
              <w:ind w:left="85" w:firstLine="0"/>
              <w:rPr/>
            </w:pPr>
            <w:r w:rsidDel="00000000" w:rsidR="00000000" w:rsidRPr="00000000">
              <w:rPr>
                <w:rtl w:val="0"/>
              </w:rPr>
              <w:t xml:space="preserve">B. IV. 9.</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spacing w:line="259" w:lineRule="auto"/>
              <w:ind w:left="108" w:firstLine="0"/>
              <w:rPr/>
            </w:pPr>
            <w:r w:rsidDel="00000000" w:rsidR="00000000" w:rsidRPr="00000000">
              <w:rPr>
                <w:rtl w:val="0"/>
              </w:rPr>
              <w:t xml:space="preserve">Zúčtování fondů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spacing w:line="259" w:lineRule="auto"/>
              <w:ind w:left="28" w:firstLine="0"/>
              <w:jc w:val="center"/>
              <w:rPr/>
            </w:pPr>
            <w:r w:rsidDel="00000000" w:rsidR="00000000" w:rsidRPr="00000000">
              <w:rPr>
                <w:rtl w:val="0"/>
              </w:rPr>
              <w:t xml:space="preserve">53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spacing w:line="259" w:lineRule="auto"/>
              <w:ind w:right="84"/>
              <w:jc w:val="right"/>
              <w:rPr/>
            </w:pPr>
            <w:r w:rsidDel="00000000" w:rsidR="00000000" w:rsidRPr="00000000">
              <w:rPr>
                <w:sz w:val="18"/>
                <w:szCs w:val="18"/>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line="259" w:lineRule="auto"/>
              <w:ind w:right="84"/>
              <w:jc w:val="right"/>
              <w:rPr/>
            </w:pPr>
            <w:r w:rsidDel="00000000" w:rsidR="00000000" w:rsidRPr="00000000">
              <w:rPr>
                <w:sz w:val="18"/>
                <w:szCs w:val="18"/>
                <w:rtl w:val="0"/>
              </w:rPr>
              <w:t xml:space="preserve">7</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spacing w:line="259" w:lineRule="auto"/>
              <w:ind w:left="85" w:firstLine="0"/>
              <w:rPr/>
            </w:pPr>
            <w:r w:rsidDel="00000000" w:rsidR="00000000" w:rsidRPr="00000000">
              <w:rPr>
                <w:rtl w:val="0"/>
              </w:rPr>
              <w:t xml:space="preserve">B. IV. 10.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spacing w:line="259" w:lineRule="auto"/>
              <w:ind w:left="108" w:firstLine="0"/>
              <w:rPr/>
            </w:pPr>
            <w:r w:rsidDel="00000000" w:rsidR="00000000" w:rsidRPr="00000000">
              <w:rPr>
                <w:rtl w:val="0"/>
              </w:rPr>
              <w:t xml:space="preserve">Jiné ostatní výnosy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spacing w:line="259" w:lineRule="auto"/>
              <w:ind w:left="28" w:firstLine="0"/>
              <w:jc w:val="center"/>
              <w:rPr/>
            </w:pPr>
            <w:r w:rsidDel="00000000" w:rsidR="00000000" w:rsidRPr="00000000">
              <w:rPr>
                <w:rtl w:val="0"/>
              </w:rPr>
              <w:t xml:space="preserve">54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spacing w:line="259" w:lineRule="auto"/>
              <w:ind w:right="86"/>
              <w:jc w:val="right"/>
              <w:rPr/>
            </w:pPr>
            <w:r w:rsidDel="00000000" w:rsidR="00000000" w:rsidRPr="00000000">
              <w:rPr>
                <w:sz w:val="18"/>
                <w:szCs w:val="18"/>
                <w:rtl w:val="0"/>
              </w:rPr>
              <w:t xml:space="preserve">65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spacing w:line="259" w:lineRule="auto"/>
              <w:ind w:right="86"/>
              <w:jc w:val="right"/>
              <w:rPr/>
            </w:pPr>
            <w:r w:rsidDel="00000000" w:rsidR="00000000" w:rsidRPr="00000000">
              <w:rPr>
                <w:sz w:val="18"/>
                <w:szCs w:val="18"/>
                <w:rtl w:val="0"/>
              </w:rPr>
              <w:t xml:space="preserve">65</w:t>
            </w: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spacing w:line="259" w:lineRule="auto"/>
              <w:ind w:left="85" w:firstLine="0"/>
              <w:rPr/>
            </w:pPr>
            <w:r w:rsidDel="00000000" w:rsidR="00000000" w:rsidRPr="00000000">
              <w:rPr>
                <w:rFonts w:ascii="Arial" w:cs="Arial" w:eastAsia="Arial" w:hAnsi="Arial"/>
                <w:b w:val="1"/>
                <w:rtl w:val="0"/>
              </w:rPr>
              <w:t xml:space="preserve">B. V.</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tabs>
                <w:tab w:val="center" w:leader="none" w:pos="1009"/>
                <w:tab w:val="center" w:leader="none" w:pos="4531"/>
              </w:tabs>
              <w:spacing w:line="259" w:lineRule="auto"/>
              <w:rPr/>
            </w:pPr>
            <w:r w:rsidDel="00000000" w:rsidR="00000000" w:rsidRPr="00000000">
              <w:rPr>
                <w:rtl w:val="0"/>
              </w:rPr>
              <w:tab/>
            </w:r>
            <w:r w:rsidDel="00000000" w:rsidR="00000000" w:rsidRPr="00000000">
              <w:rPr>
                <w:rFonts w:ascii="Arial" w:cs="Arial" w:eastAsia="Arial" w:hAnsi="Arial"/>
                <w:b w:val="1"/>
                <w:rtl w:val="0"/>
              </w:rPr>
              <w:t xml:space="preserve">Tržby z prodeje majetku</w:t>
              <w:tab/>
            </w:r>
            <w:r w:rsidDel="00000000" w:rsidR="00000000" w:rsidRPr="00000000">
              <w:rPr>
                <w:rtl w:val="0"/>
              </w:rPr>
              <w:t xml:space="preserve">Součet B.V.11. až B.V.15.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spacing w:line="259" w:lineRule="auto"/>
              <w:ind w:left="28" w:firstLine="0"/>
              <w:jc w:val="center"/>
              <w:rPr/>
            </w:pPr>
            <w:r w:rsidDel="00000000" w:rsidR="00000000" w:rsidRPr="00000000">
              <w:rPr>
                <w:rtl w:val="0"/>
              </w:rPr>
              <w:t xml:space="preserve">55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spacing w:line="259" w:lineRule="auto"/>
              <w:ind w:right="89"/>
              <w:jc w:val="right"/>
              <w:rPr/>
            </w:pPr>
            <w:r w:rsidDel="00000000" w:rsidR="00000000" w:rsidRPr="00000000">
              <w:rPr>
                <w:sz w:val="18"/>
                <w:szCs w:val="18"/>
                <w:rtl w:val="0"/>
              </w:rPr>
              <w:t xml:space="preserve">178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spacing w:line="259" w:lineRule="auto"/>
              <w:ind w:right="89"/>
              <w:jc w:val="right"/>
              <w:rPr/>
            </w:pPr>
            <w:r w:rsidDel="00000000" w:rsidR="00000000" w:rsidRPr="00000000">
              <w:rPr>
                <w:sz w:val="18"/>
                <w:szCs w:val="18"/>
                <w:rtl w:val="0"/>
              </w:rPr>
              <w:t xml:space="preserve">178</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spacing w:line="259" w:lineRule="auto"/>
              <w:ind w:left="85" w:firstLine="0"/>
              <w:rPr/>
            </w:pPr>
            <w:r w:rsidDel="00000000" w:rsidR="00000000" w:rsidRPr="00000000">
              <w:rPr>
                <w:rtl w:val="0"/>
              </w:rPr>
              <w:t xml:space="preserve">B. V. 11.</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spacing w:line="259" w:lineRule="auto"/>
              <w:ind w:left="108" w:firstLine="0"/>
              <w:rPr/>
            </w:pPr>
            <w:r w:rsidDel="00000000" w:rsidR="00000000" w:rsidRPr="00000000">
              <w:rPr>
                <w:rtl w:val="0"/>
              </w:rPr>
              <w:t xml:space="preserve">Tržby z prodeje dlouhodobého nehmotného a hmotného majetku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spacing w:line="259" w:lineRule="auto"/>
              <w:ind w:left="28" w:firstLine="0"/>
              <w:jc w:val="center"/>
              <w:rPr/>
            </w:pPr>
            <w:r w:rsidDel="00000000" w:rsidR="00000000" w:rsidRPr="00000000">
              <w:rPr>
                <w:rtl w:val="0"/>
              </w:rPr>
              <w:t xml:space="preserve">56</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spacing w:line="259" w:lineRule="auto"/>
              <w:ind w:left="85" w:firstLine="0"/>
              <w:rPr/>
            </w:pPr>
            <w:r w:rsidDel="00000000" w:rsidR="00000000" w:rsidRPr="00000000">
              <w:rPr>
                <w:rtl w:val="0"/>
              </w:rPr>
              <w:t xml:space="preserve">B. V. 12.</w:t>
            </w:r>
          </w:p>
        </w:tc>
        <w:tc>
          <w:tcPr>
            <w:gridSpan w:val="3"/>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26">
            <w:pPr>
              <w:spacing w:line="259" w:lineRule="auto"/>
              <w:ind w:left="108" w:firstLine="0"/>
              <w:rPr/>
            </w:pPr>
            <w:r w:rsidDel="00000000" w:rsidR="00000000" w:rsidRPr="00000000">
              <w:rPr>
                <w:rtl w:val="0"/>
              </w:rPr>
              <w:t xml:space="preserve">Tržby z prodeje cenných papírů a podílů</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9">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spacing w:line="259" w:lineRule="auto"/>
              <w:ind w:left="28" w:firstLine="0"/>
              <w:jc w:val="center"/>
              <w:rPr/>
            </w:pPr>
            <w:r w:rsidDel="00000000" w:rsidR="00000000" w:rsidRPr="00000000">
              <w:rPr>
                <w:rtl w:val="0"/>
              </w:rPr>
              <w:t xml:space="preserve">57</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spacing w:line="259" w:lineRule="auto"/>
              <w:ind w:left="85" w:firstLine="0"/>
              <w:rPr/>
            </w:pPr>
            <w:r w:rsidDel="00000000" w:rsidR="00000000" w:rsidRPr="00000000">
              <w:rPr>
                <w:rtl w:val="0"/>
              </w:rPr>
              <w:t xml:space="preserve">B. V. 13.</w:t>
            </w:r>
          </w:p>
        </w:tc>
        <w:tc>
          <w:tcPr>
            <w:gridSpan w:val="3"/>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31">
            <w:pPr>
              <w:spacing w:line="259" w:lineRule="auto"/>
              <w:ind w:left="108" w:firstLine="0"/>
              <w:rPr/>
            </w:pPr>
            <w:r w:rsidDel="00000000" w:rsidR="00000000" w:rsidRPr="00000000">
              <w:rPr>
                <w:rtl w:val="0"/>
              </w:rPr>
              <w:t xml:space="preserve">Tržby z prodeje materiálu</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4">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spacing w:line="259" w:lineRule="auto"/>
              <w:ind w:left="28" w:firstLine="0"/>
              <w:jc w:val="center"/>
              <w:rPr/>
            </w:pPr>
            <w:r w:rsidDel="00000000" w:rsidR="00000000" w:rsidRPr="00000000">
              <w:rPr>
                <w:rtl w:val="0"/>
              </w:rPr>
              <w:t xml:space="preserve">58</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spacing w:line="259" w:lineRule="auto"/>
              <w:ind w:right="89"/>
              <w:jc w:val="right"/>
              <w:rPr/>
            </w:pPr>
            <w:r w:rsidDel="00000000" w:rsidR="00000000" w:rsidRPr="00000000">
              <w:rPr>
                <w:sz w:val="18"/>
                <w:szCs w:val="18"/>
                <w:rtl w:val="0"/>
              </w:rPr>
              <w:t xml:space="preserve">178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spacing w:line="259" w:lineRule="auto"/>
              <w:ind w:right="89"/>
              <w:jc w:val="right"/>
              <w:rPr/>
            </w:pPr>
            <w:r w:rsidDel="00000000" w:rsidR="00000000" w:rsidRPr="00000000">
              <w:rPr>
                <w:sz w:val="18"/>
                <w:szCs w:val="18"/>
                <w:rtl w:val="0"/>
              </w:rPr>
              <w:t xml:space="preserve">178</w:t>
            </w: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spacing w:line="259" w:lineRule="auto"/>
              <w:ind w:left="85" w:firstLine="0"/>
              <w:rPr/>
            </w:pPr>
            <w:r w:rsidDel="00000000" w:rsidR="00000000" w:rsidRPr="00000000">
              <w:rPr>
                <w:rtl w:val="0"/>
              </w:rPr>
              <w:t xml:space="preserve">B. V. 14.</w:t>
            </w:r>
          </w:p>
        </w:tc>
        <w:tc>
          <w:tcPr>
            <w:gridSpan w:val="3"/>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3C">
            <w:pPr>
              <w:spacing w:line="259" w:lineRule="auto"/>
              <w:ind w:left="108" w:firstLine="0"/>
              <w:rPr/>
            </w:pPr>
            <w:r w:rsidDel="00000000" w:rsidR="00000000" w:rsidRPr="00000000">
              <w:rPr>
                <w:rtl w:val="0"/>
              </w:rPr>
              <w:t xml:space="preserve">Výnosy z krátkodobého finančního majetku</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F">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spacing w:line="259" w:lineRule="auto"/>
              <w:ind w:left="28" w:firstLine="0"/>
              <w:jc w:val="center"/>
              <w:rPr/>
            </w:pPr>
            <w:r w:rsidDel="00000000" w:rsidR="00000000" w:rsidRPr="00000000">
              <w:rPr>
                <w:rtl w:val="0"/>
              </w:rPr>
              <w:t xml:space="preserve">59</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spacing w:after="160" w:line="259" w:lineRule="auto"/>
              <w:rPr/>
            </w:pPr>
            <w:r w:rsidDel="00000000" w:rsidR="00000000" w:rsidRPr="00000000">
              <w:rPr>
                <w:rtl w:val="0"/>
              </w:rPr>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spacing w:line="259" w:lineRule="auto"/>
              <w:ind w:left="85" w:firstLine="0"/>
              <w:rPr/>
            </w:pPr>
            <w:r w:rsidDel="00000000" w:rsidR="00000000" w:rsidRPr="00000000">
              <w:rPr>
                <w:rtl w:val="0"/>
              </w:rPr>
              <w:t xml:space="preserve">B. V. 15.</w:t>
            </w:r>
          </w:p>
        </w:tc>
        <w:tc>
          <w:tcPr>
            <w:gridSpan w:val="3"/>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47">
            <w:pPr>
              <w:spacing w:line="259" w:lineRule="auto"/>
              <w:ind w:left="108" w:firstLine="0"/>
              <w:rPr/>
            </w:pPr>
            <w:r w:rsidDel="00000000" w:rsidR="00000000" w:rsidRPr="00000000">
              <w:rPr>
                <w:rtl w:val="0"/>
              </w:rPr>
              <w:t xml:space="preserve">Výnosy z dlouhodobého finančního majetku</w:t>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A">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spacing w:line="259" w:lineRule="auto"/>
              <w:ind w:left="28" w:firstLine="0"/>
              <w:jc w:val="center"/>
              <w:rPr/>
            </w:pPr>
            <w:r w:rsidDel="00000000" w:rsidR="00000000" w:rsidRPr="00000000">
              <w:rPr>
                <w:rtl w:val="0"/>
              </w:rPr>
              <w:t xml:space="preserve">60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spacing w:after="160" w:line="259"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spacing w:after="160" w:line="259" w:lineRule="auto"/>
              <w:rPr/>
            </w:pP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spacing w:after="160" w:line="259" w:lineRule="auto"/>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52">
            <w:pPr>
              <w:spacing w:line="259" w:lineRule="auto"/>
              <w:ind w:left="108" w:firstLine="0"/>
              <w:rPr/>
            </w:pPr>
            <w:r w:rsidDel="00000000" w:rsidR="00000000" w:rsidRPr="00000000">
              <w:rPr>
                <w:rFonts w:ascii="Arial" w:cs="Arial" w:eastAsia="Arial" w:hAnsi="Arial"/>
                <w:b w:val="1"/>
                <w:rtl w:val="0"/>
              </w:rPr>
              <w:t xml:space="preserve">Výnosy celkem</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5">
            <w:pPr>
              <w:spacing w:line="259" w:lineRule="auto"/>
              <w:rPr/>
            </w:pPr>
            <w:r w:rsidDel="00000000" w:rsidR="00000000" w:rsidRPr="00000000">
              <w:rPr>
                <w:rtl w:val="0"/>
              </w:rPr>
              <w:t xml:space="preserve">Součet B.I. až B.V.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spacing w:line="259" w:lineRule="auto"/>
              <w:ind w:left="28" w:firstLine="0"/>
              <w:jc w:val="center"/>
              <w:rPr/>
            </w:pPr>
            <w:r w:rsidDel="00000000" w:rsidR="00000000" w:rsidRPr="00000000">
              <w:rPr>
                <w:rtl w:val="0"/>
              </w:rPr>
              <w:t xml:space="preserve">61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spacing w:line="259" w:lineRule="auto"/>
              <w:ind w:right="92"/>
              <w:jc w:val="right"/>
              <w:rPr/>
            </w:pPr>
            <w:r w:rsidDel="00000000" w:rsidR="00000000" w:rsidRPr="00000000">
              <w:rPr>
                <w:sz w:val="18"/>
                <w:szCs w:val="18"/>
                <w:rtl w:val="0"/>
              </w:rPr>
              <w:t xml:space="preserve">2 203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spacing w:line="259" w:lineRule="auto"/>
              <w:ind w:right="86"/>
              <w:jc w:val="right"/>
              <w:rPr/>
            </w:pPr>
            <w:r w:rsidDel="00000000" w:rsidR="00000000" w:rsidRPr="00000000">
              <w:rPr>
                <w:sz w:val="18"/>
                <w:szCs w:val="18"/>
                <w:rtl w:val="0"/>
              </w:rPr>
              <w:t xml:space="preserve">85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spacing w:line="259" w:lineRule="auto"/>
              <w:ind w:right="92"/>
              <w:jc w:val="right"/>
              <w:rPr/>
            </w:pPr>
            <w:r w:rsidDel="00000000" w:rsidR="00000000" w:rsidRPr="00000000">
              <w:rPr>
                <w:sz w:val="18"/>
                <w:szCs w:val="18"/>
                <w:rtl w:val="0"/>
              </w:rPr>
              <w:t xml:space="preserve">2 288</w:t>
            </w: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spacing w:line="259" w:lineRule="auto"/>
              <w:ind w:left="85" w:firstLine="0"/>
              <w:rPr/>
            </w:pPr>
            <w:r w:rsidDel="00000000" w:rsidR="00000000" w:rsidRPr="00000000">
              <w:rPr>
                <w:rFonts w:ascii="Arial" w:cs="Arial" w:eastAsia="Arial" w:hAnsi="Arial"/>
                <w:b w:val="1"/>
                <w:rtl w:val="0"/>
              </w:rPr>
              <w:t xml:space="preserve">C.</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5D">
            <w:pPr>
              <w:spacing w:line="259" w:lineRule="auto"/>
              <w:ind w:left="108" w:firstLine="0"/>
              <w:rPr/>
            </w:pPr>
            <w:r w:rsidDel="00000000" w:rsidR="00000000" w:rsidRPr="00000000">
              <w:rPr>
                <w:rFonts w:ascii="Arial" w:cs="Arial" w:eastAsia="Arial" w:hAnsi="Arial"/>
                <w:b w:val="1"/>
                <w:rtl w:val="0"/>
              </w:rPr>
              <w:t xml:space="preserve">Výsledek hospodaření před zdaněním</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0">
            <w:pPr>
              <w:spacing w:line="259" w:lineRule="auto"/>
              <w:ind w:left="26" w:firstLine="0"/>
              <w:rPr/>
            </w:pPr>
            <w:r w:rsidDel="00000000" w:rsidR="00000000" w:rsidRPr="00000000">
              <w:rPr>
                <w:rtl w:val="0"/>
              </w:rPr>
              <w:t xml:space="preserve">ř. 61 - (ř. 39 - ř.37)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spacing w:line="259" w:lineRule="auto"/>
              <w:ind w:left="28" w:firstLine="0"/>
              <w:jc w:val="center"/>
              <w:rPr/>
            </w:pPr>
            <w:r w:rsidDel="00000000" w:rsidR="00000000" w:rsidRPr="00000000">
              <w:rPr>
                <w:rtl w:val="0"/>
              </w:rPr>
              <w:t xml:space="preserve">62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spacing w:line="259" w:lineRule="auto"/>
              <w:ind w:right="88"/>
              <w:jc w:val="right"/>
              <w:rPr/>
            </w:pPr>
            <w:r w:rsidDel="00000000" w:rsidR="00000000" w:rsidRPr="00000000">
              <w:rPr>
                <w:sz w:val="18"/>
                <w:szCs w:val="18"/>
                <w:rtl w:val="0"/>
              </w:rPr>
              <w:t xml:space="preserve">-77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spacing w:line="259" w:lineRule="auto"/>
              <w:ind w:right="86"/>
              <w:jc w:val="right"/>
              <w:rPr/>
            </w:pPr>
            <w:r w:rsidDel="00000000" w:rsidR="00000000" w:rsidRPr="00000000">
              <w:rPr>
                <w:sz w:val="18"/>
                <w:szCs w:val="18"/>
                <w:rtl w:val="0"/>
              </w:rPr>
              <w:t xml:space="preserve">77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spacing w:after="160" w:line="259" w:lineRule="auto"/>
              <w:rPr/>
            </w:pPr>
            <w:r w:rsidDel="00000000" w:rsidR="00000000" w:rsidRPr="00000000">
              <w:rPr>
                <w:rtl w:val="0"/>
              </w:rPr>
            </w:r>
          </w:p>
        </w:tc>
      </w:tr>
      <w:tr>
        <w:trPr>
          <w:cantSplit w:val="0"/>
          <w:trHeight w:val="3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spacing w:line="259" w:lineRule="auto"/>
              <w:ind w:left="85" w:firstLine="0"/>
              <w:rPr/>
            </w:pPr>
            <w:r w:rsidDel="00000000" w:rsidR="00000000" w:rsidRPr="00000000">
              <w:rPr>
                <w:rFonts w:ascii="Arial" w:cs="Arial" w:eastAsia="Arial" w:hAnsi="Arial"/>
                <w:b w:val="1"/>
                <w:rtl w:val="0"/>
              </w:rPr>
              <w:t xml:space="preserve">D.</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68">
            <w:pPr>
              <w:spacing w:line="259" w:lineRule="auto"/>
              <w:ind w:left="108" w:firstLine="0"/>
              <w:rPr/>
            </w:pPr>
            <w:r w:rsidDel="00000000" w:rsidR="00000000" w:rsidRPr="00000000">
              <w:rPr>
                <w:rFonts w:ascii="Arial" w:cs="Arial" w:eastAsia="Arial" w:hAnsi="Arial"/>
                <w:b w:val="1"/>
                <w:rtl w:val="0"/>
              </w:rPr>
              <w:t xml:space="preserve">Výsledek hospodaření po zdanění</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B">
            <w:pPr>
              <w:spacing w:line="259" w:lineRule="auto"/>
              <w:ind w:right="70"/>
              <w:jc w:val="right"/>
              <w:rPr/>
            </w:pPr>
            <w:r w:rsidDel="00000000" w:rsidR="00000000" w:rsidRPr="00000000">
              <w:rPr>
                <w:rtl w:val="0"/>
              </w:rPr>
              <w:t xml:space="preserve">ř. 62 - ř. 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spacing w:line="259" w:lineRule="auto"/>
              <w:ind w:left="28" w:firstLine="0"/>
              <w:jc w:val="center"/>
              <w:rPr/>
            </w:pPr>
            <w:r w:rsidDel="00000000" w:rsidR="00000000" w:rsidRPr="00000000">
              <w:rPr>
                <w:rtl w:val="0"/>
              </w:rPr>
              <w:t xml:space="preserve">63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spacing w:line="259" w:lineRule="auto"/>
              <w:ind w:right="88"/>
              <w:jc w:val="right"/>
              <w:rPr/>
            </w:pPr>
            <w:r w:rsidDel="00000000" w:rsidR="00000000" w:rsidRPr="00000000">
              <w:rPr>
                <w:sz w:val="18"/>
                <w:szCs w:val="18"/>
                <w:rtl w:val="0"/>
              </w:rPr>
              <w:t xml:space="preserve">-77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spacing w:line="259" w:lineRule="auto"/>
              <w:ind w:right="86"/>
              <w:jc w:val="right"/>
              <w:rPr/>
            </w:pPr>
            <w:r w:rsidDel="00000000" w:rsidR="00000000" w:rsidRPr="00000000">
              <w:rPr>
                <w:sz w:val="18"/>
                <w:szCs w:val="18"/>
                <w:rtl w:val="0"/>
              </w:rPr>
              <w:t xml:space="preserve">77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spacing w:after="160" w:line="259" w:lineRule="auto"/>
              <w:rPr/>
            </w:pPr>
            <w:r w:rsidDel="00000000" w:rsidR="00000000" w:rsidRPr="00000000">
              <w:rPr>
                <w:rtl w:val="0"/>
              </w:rPr>
            </w:r>
          </w:p>
        </w:tc>
      </w:tr>
      <w:tr>
        <w:trPr>
          <w:cantSplit w:val="0"/>
          <w:trHeight w:val="1417" w:hRule="atLeast"/>
          <w:tblHeader w:val="0"/>
        </w:trPr>
        <w:tc>
          <w:tcPr>
            <w:gridSpan w:val="3"/>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72">
            <w:pPr>
              <w:tabs>
                <w:tab w:val="center" w:leader="none" w:pos="698"/>
                <w:tab w:val="center" w:leader="none" w:pos="2292"/>
              </w:tabs>
              <w:spacing w:line="259" w:lineRule="auto"/>
              <w:rPr/>
            </w:pPr>
            <w:r w:rsidDel="00000000" w:rsidR="00000000" w:rsidRPr="00000000">
              <w:rPr>
                <w:rtl w:val="0"/>
              </w:rPr>
              <w:tab/>
              <w:t xml:space="preserve">Sestaveno dne:</w:t>
              <w:tab/>
            </w:r>
            <w:r w:rsidDel="00000000" w:rsidR="00000000" w:rsidRPr="00000000">
              <w:rPr>
                <w:sz w:val="18"/>
                <w:szCs w:val="18"/>
                <w:rtl w:val="0"/>
              </w:rPr>
              <w:t xml:space="preserve">02.05.2023</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5">
            <w:pPr>
              <w:spacing w:after="160" w:line="259" w:lineRule="auto"/>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spacing w:line="259" w:lineRule="auto"/>
              <w:ind w:right="1020"/>
              <w:rPr/>
            </w:pPr>
            <w:r w:rsidDel="00000000" w:rsidR="00000000" w:rsidRPr="00000000">
              <w:rPr>
                <w:rtl w:val="0"/>
              </w:rPr>
              <w:t xml:space="preserve">Podpisový záznam statutárního orgánu účetní jednotky nebo podpisový vzor fyzické osoby, která je účetní jednotkou</w:t>
            </w:r>
          </w:p>
        </w:tc>
      </w:tr>
      <w:tr>
        <w:trPr>
          <w:cantSplit w:val="0"/>
          <w:trHeight w:val="1361"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spacing w:after="102" w:line="259" w:lineRule="auto"/>
              <w:ind w:left="28" w:firstLine="0"/>
              <w:rPr/>
            </w:pPr>
            <w:r w:rsidDel="00000000" w:rsidR="00000000" w:rsidRPr="00000000">
              <w:rPr>
                <w:rtl w:val="0"/>
              </w:rPr>
              <w:t xml:space="preserve">Právní forma účetní jednotky</w:t>
            </w:r>
          </w:p>
          <w:p w:rsidR="00000000" w:rsidDel="00000000" w:rsidP="00000000" w:rsidRDefault="00000000" w:rsidRPr="00000000" w14:paraId="0000027E">
            <w:pPr>
              <w:spacing w:line="259" w:lineRule="auto"/>
              <w:ind w:left="170" w:firstLine="0"/>
              <w:rPr/>
            </w:pPr>
            <w:r w:rsidDel="00000000" w:rsidR="00000000" w:rsidRPr="00000000">
              <w:rPr>
                <w:sz w:val="18"/>
                <w:szCs w:val="18"/>
                <w:rtl w:val="0"/>
              </w:rPr>
              <w:t xml:space="preserve">z.s.</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spacing w:line="259" w:lineRule="auto"/>
              <w:ind w:left="11" w:firstLine="0"/>
              <w:rPr/>
            </w:pPr>
            <w:r w:rsidDel="00000000" w:rsidR="00000000" w:rsidRPr="00000000">
              <w:rPr>
                <w:rtl w:val="0"/>
              </w:rPr>
              <w:t xml:space="preserve">Předmět podnikání</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spacing w:line="259" w:lineRule="auto"/>
              <w:ind w:left="11" w:firstLine="0"/>
              <w:rPr/>
            </w:pPr>
            <w:r w:rsidDel="00000000" w:rsidR="00000000" w:rsidRPr="00000000">
              <w:rPr>
                <w:rtl w:val="0"/>
              </w:rPr>
              <w:t xml:space="preserve">Pozn.:</w:t>
            </w:r>
          </w:p>
        </w:tc>
      </w:tr>
    </w:tbl>
    <w:p w:rsidR="00000000" w:rsidDel="00000000" w:rsidP="00000000" w:rsidRDefault="00000000" w:rsidRPr="00000000" w14:paraId="00000289">
      <w:pPr>
        <w:shd w:fill="ffffff" w:val="clear"/>
        <w:rPr>
          <w:b w:val="1"/>
        </w:rPr>
      </w:pPr>
      <w:r w:rsidDel="00000000" w:rsidR="00000000" w:rsidRPr="00000000">
        <w:rPr>
          <w:rtl w:val="0"/>
        </w:rPr>
      </w:r>
    </w:p>
    <w:p w:rsidR="00000000" w:rsidDel="00000000" w:rsidP="00000000" w:rsidRDefault="00000000" w:rsidRPr="00000000" w14:paraId="0000028A">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28B">
      <w:pPr>
        <w:shd w:fill="ffffff" w:val="clear"/>
        <w:jc w:val="both"/>
        <w:rPr>
          <w:b w:val="1"/>
        </w:rPr>
      </w:pPr>
      <w:r w:rsidDel="00000000" w:rsidR="00000000" w:rsidRPr="00000000">
        <w:rPr>
          <w:b w:val="1"/>
          <w:rtl w:val="0"/>
        </w:rPr>
        <w:t xml:space="preserve">Shrnutí celého roku 2022</w:t>
      </w:r>
    </w:p>
    <w:p w:rsidR="00000000" w:rsidDel="00000000" w:rsidP="00000000" w:rsidRDefault="00000000" w:rsidRPr="00000000" w14:paraId="0000028C">
      <w:pPr>
        <w:shd w:fill="ffffff" w:val="clear"/>
        <w:jc w:val="both"/>
        <w:rPr/>
      </w:pPr>
      <w:r w:rsidDel="00000000" w:rsidR="00000000" w:rsidRPr="00000000">
        <w:rPr>
          <w:rtl w:val="0"/>
        </w:rPr>
        <w:t xml:space="preserve">Když jsem se zamýšlel nad uplynulým rokem 2022 a chtěl ho nazvat ve Spolku jedním slovem, asi bych použil slovo „stabilizace“. Do funkce jsem nastupoval zhruba v listopadu 2021 a byl přede mnou velký úkol nastavit, a především dotáhnout do konce, nějakou dlouhodobější a jistější budoucnost jako spolku Začít spolu Náchod, tak i odloučeného pracoviště ZŠ kpt. Jaroše v Náchodě. Celý rok jsme tedy prakticky všichni pracovali na nějaké větší stabilizaci fungování Spolku.</w:t>
      </w:r>
    </w:p>
    <w:p w:rsidR="00000000" w:rsidDel="00000000" w:rsidP="00000000" w:rsidRDefault="00000000" w:rsidRPr="00000000" w14:paraId="0000028D">
      <w:pPr>
        <w:shd w:fill="ffffff" w:val="clear"/>
        <w:jc w:val="both"/>
        <w:rPr/>
      </w:pPr>
      <w:r w:rsidDel="00000000" w:rsidR="00000000" w:rsidRPr="00000000">
        <w:rPr>
          <w:rtl w:val="0"/>
        </w:rPr>
        <w:t xml:space="preserve">Na tomto místě se sluší poděkovat všem, kdo se na tom větší nebo menší měrou podíleli. Jmenovitě se jedná o Ivu Laštovicovou, které patří velký dík za sehnání peněz na pravděpodobně dosud největší investiční akci za dobu fungování Spolku, řízení fundraisingu a krocení mého temperamentu. Jako jediná z celého stávajícího týmu byla ve Spolku prakticky od počátku a já jsem moc rád, že jsme spolu mohli spolupracovat.</w:t>
      </w:r>
    </w:p>
    <w:p w:rsidR="00000000" w:rsidDel="00000000" w:rsidP="00000000" w:rsidRDefault="00000000" w:rsidRPr="00000000" w14:paraId="0000028E">
      <w:pPr>
        <w:shd w:fill="ffffff" w:val="clear"/>
        <w:jc w:val="both"/>
        <w:rPr/>
      </w:pPr>
      <w:r w:rsidDel="00000000" w:rsidR="00000000" w:rsidRPr="00000000">
        <w:rPr>
          <w:rtl w:val="0"/>
        </w:rPr>
        <w:t xml:space="preserve">Dalším důležitým článkem, kterému se sluší poděkovat je rozhodně Olga Brožová, která měla roli spojovacího článku mezi Spolkem a učiteli a zasloužila se organizací celé přestavby nové budovy, jakož i starost o veškeré byrokratické nástrahy, které na nás ve školství čekají prakticky na každém rohu. Díky její organizovanosti a starosti o veškeré nákupy, komunikaci, informování atd. jsem se z toho taky úplně nezbláznil.</w:t>
      </w:r>
    </w:p>
    <w:p w:rsidR="00000000" w:rsidDel="00000000" w:rsidP="00000000" w:rsidRDefault="00000000" w:rsidRPr="00000000" w14:paraId="0000028F">
      <w:pPr>
        <w:shd w:fill="ffffff" w:val="clear"/>
        <w:jc w:val="both"/>
        <w:rPr/>
      </w:pPr>
      <w:r w:rsidDel="00000000" w:rsidR="00000000" w:rsidRPr="00000000">
        <w:rPr>
          <w:rtl w:val="0"/>
        </w:rPr>
        <w:t xml:space="preserve">Jmenovitě bych pak poděkoval ve Spolku zejména Markétě Maixnerové za řešení několika dotací, Žanetě Koubkové za organizaci rodičovské skupiny Zažít spolu a všem rodičům a přátelům školy, kteří mají chuť školu posouvat a rozvíjet.</w:t>
      </w:r>
    </w:p>
    <w:p w:rsidR="00000000" w:rsidDel="00000000" w:rsidP="00000000" w:rsidRDefault="00000000" w:rsidRPr="00000000" w14:paraId="00000290">
      <w:pPr>
        <w:shd w:fill="ffffff" w:val="clear"/>
        <w:jc w:val="both"/>
        <w:rPr/>
      </w:pPr>
      <w:r w:rsidDel="00000000" w:rsidR="00000000" w:rsidRPr="00000000">
        <w:rPr>
          <w:rtl w:val="0"/>
        </w:rPr>
        <w:t xml:space="preserve">Asi největší akcí uplynulého roku byla nepochybně rekonstrukce nové budovy (oficiálně pojmenované Beta). Když jsem psal o stabilizaci, toto byl jeden z kroků, jak jí dosáhnout. Konečně se totiž podařilo dát dohromady prostor, který nám zajistí dostatek míst pro všechny třídy základní školy, družinu a klubík určený dětem po vyučování. Velkou výhodou je, že máme všechny třídy a budovy pronajaté od jednoho majitele a to manželů Kozákových, kterým za poskytnutí prostor patří také velké díky. Celá rekonstrukce nás vyšla na více než 600 tisíc Kč zejména kvůli turbulentním změnám cen na trhu stavebnin. I přesto se vše podařilo dotáhnout do zdárného konce. V rámci této akce došlo nejen ke stavebním úpravám nové budovy, ale zejména k vybavení všech tříd (a dovybavení tříd stávajících).</w:t>
      </w:r>
    </w:p>
    <w:p w:rsidR="00000000" w:rsidDel="00000000" w:rsidP="00000000" w:rsidRDefault="00000000" w:rsidRPr="00000000" w14:paraId="00000291">
      <w:pPr>
        <w:shd w:fill="ffffff" w:val="clear"/>
        <w:jc w:val="both"/>
        <w:rPr/>
      </w:pPr>
      <w:r w:rsidDel="00000000" w:rsidR="00000000" w:rsidRPr="00000000">
        <w:rPr>
          <w:rtl w:val="0"/>
        </w:rPr>
        <w:t xml:space="preserve">Další velmi pozitivní zprávou bylo snížení počtu dlouhodobých pohledávek (evidovaných více než rok) z ca 313 tisíc Kč na začátku kalendářního roku na zhruba 14 tisíc Kč na konci kalendářního roku a v příštím roce se toto číslo sníží nepochybně na 0 Kč. S tímto souvisí i nastavení pružnějšího systému kontroly nad financemi. V rámci zjednodušení finanční kontroly jsme zrušili i jeden bankovní účet, zjednodušili fakturaci a sjednotili platby rodičů. V tomto trendu se bude pokračovat i do budoucna.</w:t>
      </w:r>
    </w:p>
    <w:p w:rsidR="00000000" w:rsidDel="00000000" w:rsidP="00000000" w:rsidRDefault="00000000" w:rsidRPr="00000000" w14:paraId="00000292">
      <w:pPr>
        <w:shd w:fill="ffffff" w:val="clear"/>
        <w:jc w:val="both"/>
        <w:rPr/>
      </w:pPr>
      <w:r w:rsidDel="00000000" w:rsidR="00000000" w:rsidRPr="00000000">
        <w:rPr>
          <w:rtl w:val="0"/>
        </w:rPr>
        <w:t xml:space="preserve">Se stabilizací financí Spolku souvisí i tvorba rezervy na nenadálé události (prvotním impulsem k tomuto byly zejména nepředvídatelné ceny energií). Tato rezerva na konci kalendářního roku byla stanovena na 250 tisíc Kč, s dlouhodobě udržitelnou výší 5–10 % celkového ročního rozpočtu. Kromě financí se nám podařilo vyřešit lepší evidenci veškerého majetku a nastavení systému nákupů tak, aby byly prováděny efektivně a transparentně.</w:t>
      </w:r>
    </w:p>
    <w:p w:rsidR="00000000" w:rsidDel="00000000" w:rsidP="00000000" w:rsidRDefault="00000000" w:rsidRPr="00000000" w14:paraId="00000293">
      <w:pPr>
        <w:shd w:fill="ffffff" w:val="clear"/>
        <w:jc w:val="both"/>
        <w:rPr/>
      </w:pPr>
      <w:r w:rsidDel="00000000" w:rsidR="00000000" w:rsidRPr="00000000">
        <w:rPr>
          <w:rtl w:val="0"/>
        </w:rPr>
        <w:t xml:space="preserve">Kromě těchto největších organizačních zásahů se nám podařilo prodloužit smlouvu o spolupráci s městem Trutnov a vyřešit tak přinejmenším na 2 roky budoucnost školy. Jako poslední změnu a zásadní věc bych rád zmínil změnu názvu z původního Náchodský spolek rodičů Začít spolu, z. s. na nové Začít spolu Náchod, z. s. Nový název je mnohem kratší, tudíž lépe zapamatovatelný a v komunikaci se sponzory a dalšími subjekty mnohem lépe použitelný. Se změnou názvu souvisela i změna stanov, což už je taková třešnička na dortu.</w:t>
      </w:r>
    </w:p>
    <w:p w:rsidR="00000000" w:rsidDel="00000000" w:rsidP="00000000" w:rsidRDefault="00000000" w:rsidRPr="00000000" w14:paraId="00000294">
      <w:pPr>
        <w:shd w:fill="ffffff" w:val="clear"/>
        <w:jc w:val="both"/>
        <w:rPr/>
      </w:pPr>
      <w:r w:rsidDel="00000000" w:rsidR="00000000" w:rsidRPr="00000000">
        <w:rPr>
          <w:rtl w:val="0"/>
        </w:rPr>
        <w:t xml:space="preserve">Když jsem do funkce předsedy Spolku nastupoval, domluvili jsme se, že bude moje role jen dočasná, dokud se nenajde kvalitní náhrada. Shodou mnoha okolností se nám takovou náhradu povedlo nalézt na konci kalendářního roku 2022 a od prosince prakticky probíhalo důkladné předání veškerých informací, kompetencí a odpovědností tak, aby vše proběhlo hladce a bez průtahů.</w:t>
      </w:r>
    </w:p>
    <w:p w:rsidR="00000000" w:rsidDel="00000000" w:rsidP="00000000" w:rsidRDefault="00000000" w:rsidRPr="00000000" w14:paraId="00000295">
      <w:pPr>
        <w:shd w:fill="ffffff" w:val="clear"/>
        <w:jc w:val="right"/>
        <w:rPr/>
      </w:pPr>
      <w:r w:rsidDel="00000000" w:rsidR="00000000" w:rsidRPr="00000000">
        <w:rPr>
          <w:rtl w:val="0"/>
        </w:rPr>
        <w:t xml:space="preserve">Jakub Mikunda, předseda spolku Začít spolu Náchod, z. s.</w:t>
      </w:r>
    </w:p>
    <w:p w:rsidR="00000000" w:rsidDel="00000000" w:rsidP="00000000" w:rsidRDefault="00000000" w:rsidRPr="00000000" w14:paraId="00000296">
      <w:pPr>
        <w:shd w:fill="ffffff" w:val="clear"/>
        <w:jc w:val="both"/>
        <w:rPr/>
      </w:pPr>
      <w:r w:rsidDel="00000000" w:rsidR="00000000" w:rsidRPr="00000000">
        <w:rPr>
          <w:rtl w:val="0"/>
        </w:rPr>
      </w:r>
    </w:p>
    <w:p w:rsidR="00000000" w:rsidDel="00000000" w:rsidP="00000000" w:rsidRDefault="00000000" w:rsidRPr="00000000" w14:paraId="00000297">
      <w:pPr>
        <w:shd w:fill="ffffff" w:val="clear"/>
        <w:jc w:val="both"/>
        <w:rPr>
          <w:b w:val="1"/>
        </w:rPr>
      </w:pPr>
      <w:r w:rsidDel="00000000" w:rsidR="00000000" w:rsidRPr="00000000">
        <w:rPr>
          <w:b w:val="1"/>
          <w:rtl w:val="0"/>
        </w:rPr>
        <w:t xml:space="preserve">Členské schůze</w:t>
      </w:r>
    </w:p>
    <w:p w:rsidR="00000000" w:rsidDel="00000000" w:rsidP="00000000" w:rsidRDefault="00000000" w:rsidRPr="00000000" w14:paraId="00000298">
      <w:pPr>
        <w:shd w:fill="ffffff" w:val="clear"/>
        <w:jc w:val="both"/>
        <w:rPr/>
      </w:pPr>
      <w:r w:rsidDel="00000000" w:rsidR="00000000" w:rsidRPr="00000000">
        <w:rPr>
          <w:rtl w:val="0"/>
        </w:rPr>
        <w:t xml:space="preserve">Za rok 2022 se uskutečnila jedna členská schůze, a to 13. června v rámci Papírových slavností. V rámci schůze se probíraly standardní záležitosti jako rozpočet Spolku, sdělení informací z jednání s městem Náchod, smluv na novou budovu v Náchodě, jakož i spolupráce s městem Trutnov, informace o změně názvu a stanov. Zároveň se sdělili výše individuálních darů sponzorských a přes Darujme.cz, řešili jsme i finanční výhled ne jen na následující rok, ale i střednědobý.</w:t>
      </w:r>
    </w:p>
    <w:p w:rsidR="00000000" w:rsidDel="00000000" w:rsidP="00000000" w:rsidRDefault="00000000" w:rsidRPr="00000000" w14:paraId="00000299">
      <w:pPr>
        <w:shd w:fill="ffffff" w:val="clear"/>
        <w:jc w:val="both"/>
        <w:rPr/>
      </w:pPr>
      <w:r w:rsidDel="00000000" w:rsidR="00000000" w:rsidRPr="00000000">
        <w:rPr>
          <w:rtl w:val="0"/>
        </w:rPr>
      </w:r>
    </w:p>
    <w:p w:rsidR="00000000" w:rsidDel="00000000" w:rsidP="00000000" w:rsidRDefault="00000000" w:rsidRPr="00000000" w14:paraId="0000029A">
      <w:pPr>
        <w:shd w:fill="ffffff" w:val="clear"/>
        <w:jc w:val="both"/>
        <w:rPr>
          <w:b w:val="1"/>
        </w:rPr>
      </w:pPr>
      <w:r w:rsidDel="00000000" w:rsidR="00000000" w:rsidRPr="00000000">
        <w:rPr>
          <w:b w:val="1"/>
          <w:rtl w:val="0"/>
        </w:rPr>
        <w:t xml:space="preserve">Získané finance nad rámec státního příspěvku</w:t>
      </w:r>
    </w:p>
    <w:p w:rsidR="00000000" w:rsidDel="00000000" w:rsidP="00000000" w:rsidRDefault="00000000" w:rsidRPr="00000000" w14:paraId="0000029B">
      <w:pPr>
        <w:shd w:fill="ffffff" w:val="clear"/>
        <w:jc w:val="both"/>
        <w:rPr>
          <w:b w:val="1"/>
        </w:rPr>
      </w:pPr>
      <w:r w:rsidDel="00000000" w:rsidR="00000000" w:rsidRPr="00000000">
        <w:rPr>
          <w:rtl w:val="0"/>
        </w:rPr>
      </w:r>
    </w:p>
    <w:tbl>
      <w:tblPr>
        <w:tblStyle w:val="Table3"/>
        <w:tblW w:w="4962.0" w:type="dxa"/>
        <w:jc w:val="left"/>
        <w:tblLayout w:type="fixed"/>
        <w:tblLook w:val="0400"/>
      </w:tblPr>
      <w:tblGrid>
        <w:gridCol w:w="3200"/>
        <w:gridCol w:w="1762"/>
        <w:tblGridChange w:id="0">
          <w:tblGrid>
            <w:gridCol w:w="3200"/>
            <w:gridCol w:w="1762"/>
          </w:tblGrid>
        </w:tblGridChange>
      </w:tblGrid>
      <w:tr>
        <w:trPr>
          <w:cantSplit w:val="0"/>
          <w:trHeight w:val="288" w:hRule="atLeast"/>
          <w:tblHeader w:val="0"/>
        </w:trPr>
        <w:tc>
          <w:tcPr>
            <w:gridSpan w:val="2"/>
            <w:shd w:fill="auto" w:val="clear"/>
            <w:vAlign w:val="bottom"/>
          </w:tcPr>
          <w:p w:rsidR="00000000" w:rsidDel="00000000" w:rsidP="00000000" w:rsidRDefault="00000000" w:rsidRPr="00000000" w14:paraId="0000029C">
            <w:pPr>
              <w:spacing w:after="0" w:line="240" w:lineRule="auto"/>
              <w:jc w:val="center"/>
              <w:rPr>
                <w:b w:val="1"/>
                <w:color w:val="000000"/>
              </w:rPr>
            </w:pPr>
            <w:r w:rsidDel="00000000" w:rsidR="00000000" w:rsidRPr="00000000">
              <w:rPr>
                <w:b w:val="1"/>
                <w:color w:val="000000"/>
                <w:sz w:val="28"/>
                <w:szCs w:val="28"/>
                <w:rtl w:val="0"/>
              </w:rPr>
              <w:t xml:space="preserve">Hlavní sponzoři</w:t>
            </w:r>
            <w:r w:rsidDel="00000000" w:rsidR="00000000" w:rsidRPr="00000000">
              <w:rPr>
                <w:rtl w:val="0"/>
              </w:rPr>
            </w:r>
          </w:p>
        </w:tc>
      </w:tr>
      <w:tr>
        <w:trPr>
          <w:cantSplit w:val="0"/>
          <w:trHeight w:val="288" w:hRule="atLeast"/>
          <w:tblHeader w:val="0"/>
        </w:trPr>
        <w:tc>
          <w:tcPr>
            <w:shd w:fill="auto" w:val="clear"/>
            <w:vAlign w:val="bottom"/>
          </w:tcPr>
          <w:p w:rsidR="00000000" w:rsidDel="00000000" w:rsidP="00000000" w:rsidRDefault="00000000" w:rsidRPr="00000000" w14:paraId="0000029E">
            <w:pPr>
              <w:spacing w:after="0" w:line="240" w:lineRule="auto"/>
              <w:rPr>
                <w:color w:val="000000"/>
              </w:rPr>
            </w:pPr>
            <w:r w:rsidDel="00000000" w:rsidR="00000000" w:rsidRPr="00000000">
              <w:rPr>
                <w:color w:val="000000"/>
                <w:rtl w:val="0"/>
              </w:rPr>
              <w:t xml:space="preserve">Nadační fond Zeměkvět</w:t>
            </w:r>
          </w:p>
        </w:tc>
        <w:tc>
          <w:tcPr>
            <w:shd w:fill="auto" w:val="clear"/>
            <w:vAlign w:val="bottom"/>
          </w:tcPr>
          <w:p w:rsidR="00000000" w:rsidDel="00000000" w:rsidP="00000000" w:rsidRDefault="00000000" w:rsidRPr="00000000" w14:paraId="0000029F">
            <w:pPr>
              <w:spacing w:after="0" w:line="240" w:lineRule="auto"/>
              <w:jc w:val="right"/>
              <w:rPr>
                <w:color w:val="000000"/>
              </w:rPr>
            </w:pPr>
            <w:r w:rsidDel="00000000" w:rsidR="00000000" w:rsidRPr="00000000">
              <w:rPr>
                <w:color w:val="000000"/>
                <w:rtl w:val="0"/>
              </w:rPr>
              <w:t xml:space="preserve">120 000,00 Kč</w:t>
            </w:r>
          </w:p>
        </w:tc>
      </w:tr>
      <w:tr>
        <w:trPr>
          <w:cantSplit w:val="0"/>
          <w:trHeight w:val="288" w:hRule="atLeast"/>
          <w:tblHeader w:val="0"/>
        </w:trPr>
        <w:tc>
          <w:tcPr>
            <w:shd w:fill="auto" w:val="clear"/>
            <w:vAlign w:val="bottom"/>
          </w:tcPr>
          <w:p w:rsidR="00000000" w:rsidDel="00000000" w:rsidP="00000000" w:rsidRDefault="00000000" w:rsidRPr="00000000" w14:paraId="000002A0">
            <w:pPr>
              <w:spacing w:after="0" w:line="240" w:lineRule="auto"/>
              <w:rPr>
                <w:color w:val="000000"/>
              </w:rPr>
            </w:pPr>
            <w:r w:rsidDel="00000000" w:rsidR="00000000" w:rsidRPr="00000000">
              <w:rPr>
                <w:color w:val="000000"/>
                <w:rtl w:val="0"/>
              </w:rPr>
              <w:t xml:space="preserve">Virtshop CZ s.r.o.</w:t>
            </w:r>
          </w:p>
        </w:tc>
        <w:tc>
          <w:tcPr>
            <w:shd w:fill="auto" w:val="clear"/>
            <w:vAlign w:val="bottom"/>
          </w:tcPr>
          <w:p w:rsidR="00000000" w:rsidDel="00000000" w:rsidP="00000000" w:rsidRDefault="00000000" w:rsidRPr="00000000" w14:paraId="000002A1">
            <w:pPr>
              <w:spacing w:after="0" w:line="240" w:lineRule="auto"/>
              <w:jc w:val="right"/>
              <w:rPr>
                <w:color w:val="000000"/>
              </w:rPr>
            </w:pPr>
            <w:r w:rsidDel="00000000" w:rsidR="00000000" w:rsidRPr="00000000">
              <w:rPr>
                <w:color w:val="000000"/>
                <w:rtl w:val="0"/>
              </w:rPr>
              <w:t xml:space="preserve">50 000,00 Kč</w:t>
            </w:r>
          </w:p>
        </w:tc>
      </w:tr>
      <w:tr>
        <w:trPr>
          <w:cantSplit w:val="0"/>
          <w:trHeight w:val="288" w:hRule="atLeast"/>
          <w:tblHeader w:val="0"/>
        </w:trPr>
        <w:tc>
          <w:tcPr>
            <w:shd w:fill="auto" w:val="clear"/>
            <w:vAlign w:val="bottom"/>
          </w:tcPr>
          <w:p w:rsidR="00000000" w:rsidDel="00000000" w:rsidP="00000000" w:rsidRDefault="00000000" w:rsidRPr="00000000" w14:paraId="000002A2">
            <w:pPr>
              <w:spacing w:after="0" w:line="240" w:lineRule="auto"/>
              <w:rPr>
                <w:color w:val="000000"/>
              </w:rPr>
            </w:pPr>
            <w:r w:rsidDel="00000000" w:rsidR="00000000" w:rsidRPr="00000000">
              <w:rPr>
                <w:color w:val="000000"/>
                <w:rtl w:val="0"/>
              </w:rPr>
              <w:t xml:space="preserve">HOBRA - Školník s.r.o.</w:t>
            </w:r>
          </w:p>
        </w:tc>
        <w:tc>
          <w:tcPr>
            <w:shd w:fill="auto" w:val="clear"/>
            <w:vAlign w:val="bottom"/>
          </w:tcPr>
          <w:p w:rsidR="00000000" w:rsidDel="00000000" w:rsidP="00000000" w:rsidRDefault="00000000" w:rsidRPr="00000000" w14:paraId="000002A3">
            <w:pPr>
              <w:spacing w:after="0" w:line="240" w:lineRule="auto"/>
              <w:jc w:val="right"/>
              <w:rPr>
                <w:color w:val="000000"/>
              </w:rPr>
            </w:pPr>
            <w:r w:rsidDel="00000000" w:rsidR="00000000" w:rsidRPr="00000000">
              <w:rPr>
                <w:color w:val="000000"/>
                <w:rtl w:val="0"/>
              </w:rPr>
              <w:t xml:space="preserve">20 000,00 Kč</w:t>
            </w:r>
          </w:p>
        </w:tc>
      </w:tr>
      <w:tr>
        <w:trPr>
          <w:cantSplit w:val="0"/>
          <w:trHeight w:val="288" w:hRule="atLeast"/>
          <w:tblHeader w:val="0"/>
        </w:trPr>
        <w:tc>
          <w:tcPr>
            <w:shd w:fill="auto" w:val="clear"/>
            <w:vAlign w:val="bottom"/>
          </w:tcPr>
          <w:p w:rsidR="00000000" w:rsidDel="00000000" w:rsidP="00000000" w:rsidRDefault="00000000" w:rsidRPr="00000000" w14:paraId="000002A4">
            <w:pPr>
              <w:spacing w:after="0" w:line="240" w:lineRule="auto"/>
              <w:rPr>
                <w:color w:val="000000"/>
              </w:rPr>
            </w:pPr>
            <w:r w:rsidDel="00000000" w:rsidR="00000000" w:rsidRPr="00000000">
              <w:rPr>
                <w:color w:val="000000"/>
                <w:rtl w:val="0"/>
              </w:rPr>
              <w:t xml:space="preserve">Ing. Ludmila KULDOVÁ</w:t>
            </w:r>
          </w:p>
        </w:tc>
        <w:tc>
          <w:tcPr>
            <w:shd w:fill="auto" w:val="clear"/>
            <w:vAlign w:val="bottom"/>
          </w:tcPr>
          <w:p w:rsidR="00000000" w:rsidDel="00000000" w:rsidP="00000000" w:rsidRDefault="00000000" w:rsidRPr="00000000" w14:paraId="000002A5">
            <w:pPr>
              <w:spacing w:after="0" w:line="240" w:lineRule="auto"/>
              <w:jc w:val="right"/>
              <w:rPr>
                <w:color w:val="000000"/>
              </w:rPr>
            </w:pPr>
            <w:r w:rsidDel="00000000" w:rsidR="00000000" w:rsidRPr="00000000">
              <w:rPr>
                <w:color w:val="000000"/>
                <w:rtl w:val="0"/>
              </w:rPr>
              <w:t xml:space="preserve">10 000,00 Kč</w:t>
            </w:r>
          </w:p>
        </w:tc>
      </w:tr>
      <w:tr>
        <w:trPr>
          <w:cantSplit w:val="0"/>
          <w:trHeight w:val="288" w:hRule="atLeast"/>
          <w:tblHeader w:val="0"/>
        </w:trPr>
        <w:tc>
          <w:tcPr>
            <w:shd w:fill="auto" w:val="clear"/>
            <w:vAlign w:val="bottom"/>
          </w:tcPr>
          <w:p w:rsidR="00000000" w:rsidDel="00000000" w:rsidP="00000000" w:rsidRDefault="00000000" w:rsidRPr="00000000" w14:paraId="000002A6">
            <w:pPr>
              <w:spacing w:after="0" w:line="240" w:lineRule="auto"/>
              <w:rPr>
                <w:color w:val="000000"/>
              </w:rPr>
            </w:pPr>
            <w:r w:rsidDel="00000000" w:rsidR="00000000" w:rsidRPr="00000000">
              <w:rPr>
                <w:color w:val="000000"/>
                <w:rtl w:val="0"/>
              </w:rPr>
              <w:t xml:space="preserve">HARTMANN - RICO a.s.</w:t>
            </w:r>
          </w:p>
        </w:tc>
        <w:tc>
          <w:tcPr>
            <w:shd w:fill="auto" w:val="clear"/>
            <w:vAlign w:val="bottom"/>
          </w:tcPr>
          <w:p w:rsidR="00000000" w:rsidDel="00000000" w:rsidP="00000000" w:rsidRDefault="00000000" w:rsidRPr="00000000" w14:paraId="000002A7">
            <w:pPr>
              <w:spacing w:after="0" w:line="240" w:lineRule="auto"/>
              <w:jc w:val="right"/>
              <w:rPr>
                <w:color w:val="000000"/>
              </w:rPr>
            </w:pPr>
            <w:r w:rsidDel="00000000" w:rsidR="00000000" w:rsidRPr="00000000">
              <w:rPr>
                <w:color w:val="000000"/>
                <w:rtl w:val="0"/>
              </w:rPr>
              <w:t xml:space="preserve">7 000,00 Kč</w:t>
            </w:r>
          </w:p>
        </w:tc>
      </w:tr>
      <w:tr>
        <w:trPr>
          <w:cantSplit w:val="0"/>
          <w:trHeight w:val="288" w:hRule="atLeast"/>
          <w:tblHeader w:val="0"/>
        </w:trPr>
        <w:tc>
          <w:tcPr>
            <w:shd w:fill="auto" w:val="clear"/>
            <w:vAlign w:val="bottom"/>
          </w:tcPr>
          <w:p w:rsidR="00000000" w:rsidDel="00000000" w:rsidP="00000000" w:rsidRDefault="00000000" w:rsidRPr="00000000" w14:paraId="000002A8">
            <w:pPr>
              <w:spacing w:after="0" w:line="240" w:lineRule="auto"/>
              <w:rPr>
                <w:color w:val="000000"/>
              </w:rPr>
            </w:pPr>
            <w:r w:rsidDel="00000000" w:rsidR="00000000" w:rsidRPr="00000000">
              <w:rPr>
                <w:color w:val="000000"/>
                <w:rtl w:val="0"/>
              </w:rPr>
              <w:t xml:space="preserve">HAMRA praktické lékařství s.r.o.</w:t>
            </w:r>
          </w:p>
        </w:tc>
        <w:tc>
          <w:tcPr>
            <w:shd w:fill="auto" w:val="clear"/>
            <w:vAlign w:val="bottom"/>
          </w:tcPr>
          <w:p w:rsidR="00000000" w:rsidDel="00000000" w:rsidP="00000000" w:rsidRDefault="00000000" w:rsidRPr="00000000" w14:paraId="000002A9">
            <w:pPr>
              <w:spacing w:after="0" w:line="240" w:lineRule="auto"/>
              <w:jc w:val="right"/>
              <w:rPr/>
            </w:pPr>
            <w:r w:rsidDel="00000000" w:rsidR="00000000" w:rsidRPr="00000000">
              <w:rPr>
                <w:color w:val="000000"/>
                <w:rtl w:val="0"/>
              </w:rPr>
              <w:t xml:space="preserve">4 000,00 Kč</w:t>
            </w:r>
            <w:r w:rsidDel="00000000" w:rsidR="00000000" w:rsidRPr="00000000">
              <w:rPr>
                <w:rtl w:val="0"/>
              </w:rPr>
            </w:r>
          </w:p>
        </w:tc>
      </w:tr>
    </w:tbl>
    <w:p w:rsidR="00000000" w:rsidDel="00000000" w:rsidP="00000000" w:rsidRDefault="00000000" w:rsidRPr="00000000" w14:paraId="000002AA">
      <w:pPr>
        <w:shd w:fill="ffffff" w:val="clear"/>
        <w:jc w:val="both"/>
        <w:rPr>
          <w:b w:val="1"/>
        </w:rPr>
      </w:pPr>
      <w:r w:rsidDel="00000000" w:rsidR="00000000" w:rsidRPr="00000000">
        <w:rPr>
          <w:rtl w:val="0"/>
        </w:rPr>
      </w:r>
    </w:p>
    <w:p w:rsidR="00000000" w:rsidDel="00000000" w:rsidP="00000000" w:rsidRDefault="00000000" w:rsidRPr="00000000" w14:paraId="000002AB">
      <w:pPr>
        <w:shd w:fill="ffffff" w:val="clear"/>
        <w:jc w:val="both"/>
        <w:rPr>
          <w:b w:val="1"/>
        </w:rPr>
      </w:pPr>
      <w:r w:rsidDel="00000000" w:rsidR="00000000" w:rsidRPr="00000000">
        <w:rPr>
          <w:b w:val="1"/>
          <w:rtl w:val="0"/>
        </w:rPr>
        <w:t xml:space="preserve">Vybráno přes Darujme.cz 234 214 Kč (z toho zhruba 150 tisíc Kč v rámci akce na rekonstrukci nové budovy).</w:t>
      </w:r>
    </w:p>
    <w:p w:rsidR="00000000" w:rsidDel="00000000" w:rsidP="00000000" w:rsidRDefault="00000000" w:rsidRPr="00000000" w14:paraId="000002AC">
      <w:pPr>
        <w:shd w:fill="ffffff" w:val="clear"/>
        <w:jc w:val="both"/>
        <w:rPr>
          <w:b w:val="1"/>
        </w:rPr>
      </w:pPr>
      <w:r w:rsidDel="00000000" w:rsidR="00000000" w:rsidRPr="00000000">
        <w:rPr>
          <w:b w:val="1"/>
          <w:rtl w:val="0"/>
        </w:rPr>
        <w:t xml:space="preserve">Drobných dárců bylo 38 a přispěli v celkové výši 41 000 Kč.</w:t>
      </w:r>
    </w:p>
    <w:p w:rsidR="00000000" w:rsidDel="00000000" w:rsidP="00000000" w:rsidRDefault="00000000" w:rsidRPr="00000000" w14:paraId="000002AD">
      <w:pPr>
        <w:shd w:fill="ffffff" w:val="clear"/>
        <w:jc w:val="both"/>
        <w:rPr>
          <w:b w:val="1"/>
        </w:rPr>
      </w:pPr>
      <w:r w:rsidDel="00000000" w:rsidR="00000000" w:rsidRPr="00000000">
        <w:rPr>
          <w:b w:val="1"/>
          <w:rtl w:val="0"/>
        </w:rPr>
        <w:t xml:space="preserve">Za všechny dary, ať už finanční či věcné ,moc děkujeme.</w:t>
      </w:r>
    </w:p>
    <w:p w:rsidR="00000000" w:rsidDel="00000000" w:rsidP="00000000" w:rsidRDefault="00000000" w:rsidRPr="00000000" w14:paraId="000002AE">
      <w:pPr>
        <w:shd w:fill="ffffff" w:val="clear"/>
        <w:jc w:val="both"/>
        <w:rPr>
          <w:b w:val="1"/>
          <w:color w:val="000000"/>
        </w:rPr>
      </w:pPr>
      <w:r w:rsidDel="00000000" w:rsidR="00000000" w:rsidRPr="00000000">
        <w:rPr>
          <w:b w:val="1"/>
          <w:color w:val="000000"/>
          <w:rtl w:val="0"/>
        </w:rPr>
        <w:t xml:space="preserve">Zvláštní i speciální poděkování patří panu řediteli Mgr. Jiřímu Patákovi.</w:t>
      </w:r>
    </w:p>
    <w:p w:rsidR="00000000" w:rsidDel="00000000" w:rsidP="00000000" w:rsidRDefault="00000000" w:rsidRPr="00000000" w14:paraId="000002AF">
      <w:pPr>
        <w:shd w:fill="ffffff" w:val="clear"/>
        <w:jc w:val="both"/>
        <w:rPr>
          <w:b w:val="1"/>
          <w:color w:val="000000"/>
        </w:rPr>
      </w:pPr>
      <w:r w:rsidDel="00000000" w:rsidR="00000000" w:rsidRPr="00000000">
        <w:rPr>
          <w:rtl w:val="0"/>
        </w:rPr>
      </w:r>
    </w:p>
    <w:p w:rsidR="00000000" w:rsidDel="00000000" w:rsidP="00000000" w:rsidRDefault="00000000" w:rsidRPr="00000000" w14:paraId="000002B0">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B1">
      <w:pPr>
        <w:jc w:val="both"/>
        <w:rPr/>
      </w:pPr>
      <w:r w:rsidDel="00000000" w:rsidR="00000000" w:rsidRPr="00000000">
        <w:rPr>
          <w:b w:val="1"/>
          <w:rtl w:val="0"/>
        </w:rPr>
        <w:t xml:space="preserve">Seznam akcí školy v roce 2022</w:t>
      </w:r>
      <w:r w:rsidDel="00000000" w:rsidR="00000000" w:rsidRPr="00000000">
        <w:rPr>
          <w:rtl w:val="0"/>
        </w:rPr>
      </w:r>
    </w:p>
    <w:p w:rsidR="00000000" w:rsidDel="00000000" w:rsidP="00000000" w:rsidRDefault="00000000" w:rsidRPr="00000000" w14:paraId="000002B2">
      <w:pPr>
        <w:widowControl w:val="0"/>
        <w:spacing w:after="0" w:line="276" w:lineRule="auto"/>
        <w:rPr>
          <w:rFonts w:ascii="Arial" w:cs="Arial" w:eastAsia="Arial" w:hAnsi="Arial"/>
        </w:rPr>
      </w:pPr>
      <w:r w:rsidDel="00000000" w:rsidR="00000000" w:rsidRPr="00000000">
        <w:rPr>
          <w:rtl w:val="0"/>
        </w:rPr>
      </w:r>
    </w:p>
    <w:tbl>
      <w:tblPr>
        <w:tblStyle w:val="Table4"/>
        <w:tblW w:w="9555.0" w:type="dxa"/>
        <w:jc w:val="left"/>
        <w:tblInd w:w="-10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5"/>
        <w:gridCol w:w="4830"/>
        <w:gridCol w:w="2880"/>
        <w:tblGridChange w:id="0">
          <w:tblGrid>
            <w:gridCol w:w="1845"/>
            <w:gridCol w:w="4830"/>
            <w:gridCol w:w="2880"/>
          </w:tblGrid>
        </w:tblGridChange>
      </w:tblGrid>
      <w:tr>
        <w:trPr>
          <w:cantSplit w:val="0"/>
          <w:trHeight w:val="522" w:hRule="atLeast"/>
          <w:tblHeader w:val="0"/>
        </w:trPr>
        <w:tc>
          <w:tcPr>
            <w:tcBorders>
              <w:left w:color="000000" w:space="0" w:sz="6" w:val="single"/>
              <w:bottom w:color="000000" w:space="0" w:sz="6" w:val="single"/>
              <w:right w:color="000000" w:space="0" w:sz="6" w:val="single"/>
            </w:tcBorders>
            <w:shd w:fill="f3f3f3" w:val="clear"/>
            <w:tcMar>
              <w:top w:w="0.0" w:type="dxa"/>
              <w:left w:w="40.0" w:type="dxa"/>
              <w:bottom w:w="0.0" w:type="dxa"/>
              <w:right w:w="40.0" w:type="dxa"/>
            </w:tcMar>
            <w:vAlign w:val="center"/>
          </w:tcPr>
          <w:p w:rsidR="00000000" w:rsidDel="00000000" w:rsidP="00000000" w:rsidRDefault="00000000" w:rsidRPr="00000000" w14:paraId="000002B3">
            <w:pPr>
              <w:rPr/>
            </w:pPr>
            <w:r w:rsidDel="00000000" w:rsidR="00000000" w:rsidRPr="00000000">
              <w:rPr>
                <w:rtl w:val="0"/>
              </w:rPr>
              <w:t xml:space="preserve">LEDEN 2022</w:t>
            </w:r>
          </w:p>
        </w:tc>
        <w:tc>
          <w:tcPr>
            <w:tcBorders>
              <w:bottom w:color="000000" w:space="0" w:sz="6" w:val="single"/>
              <w:right w:color="000000" w:space="0" w:sz="6" w:val="single"/>
            </w:tcBorders>
            <w:shd w:fill="f3f3f3" w:val="clear"/>
            <w:tcMar>
              <w:top w:w="0.0" w:type="dxa"/>
              <w:left w:w="40.0" w:type="dxa"/>
              <w:bottom w:w="0.0" w:type="dxa"/>
              <w:right w:w="40.0" w:type="dxa"/>
            </w:tcMar>
            <w:vAlign w:val="center"/>
          </w:tcPr>
          <w:p w:rsidR="00000000" w:rsidDel="00000000" w:rsidP="00000000" w:rsidRDefault="00000000" w:rsidRPr="00000000" w14:paraId="000002B4">
            <w:pPr>
              <w:rPr/>
            </w:pPr>
            <w:r w:rsidDel="00000000" w:rsidR="00000000" w:rsidRPr="00000000">
              <w:rPr>
                <w:rtl w:val="0"/>
              </w:rPr>
            </w:r>
          </w:p>
        </w:tc>
        <w:tc>
          <w:tcPr>
            <w:tcBorders>
              <w:bottom w:color="000000" w:space="0" w:sz="6" w:val="single"/>
              <w:right w:color="000000" w:space="0" w:sz="6" w:val="single"/>
            </w:tcBorders>
            <w:shd w:fill="f3f3f3" w:val="clear"/>
            <w:tcMar>
              <w:top w:w="0.0" w:type="dxa"/>
              <w:left w:w="40.0" w:type="dxa"/>
              <w:bottom w:w="0.0" w:type="dxa"/>
              <w:right w:w="40.0" w:type="dxa"/>
            </w:tcMar>
            <w:vAlign w:val="center"/>
          </w:tcPr>
          <w:p w:rsidR="00000000" w:rsidDel="00000000" w:rsidP="00000000" w:rsidRDefault="00000000" w:rsidRPr="00000000" w14:paraId="000002B5">
            <w:pPr>
              <w:rPr/>
            </w:pPr>
            <w:r w:rsidDel="00000000" w:rsidR="00000000" w:rsidRPr="00000000">
              <w:rPr>
                <w:rtl w:val="0"/>
              </w:rPr>
            </w:r>
          </w:p>
        </w:tc>
      </w:tr>
      <w:tr>
        <w:trPr>
          <w:cantSplit w:val="0"/>
          <w:trHeight w:val="522"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B6">
            <w:pPr>
              <w:rPr/>
            </w:pPr>
            <w:r w:rsidDel="00000000" w:rsidR="00000000" w:rsidRPr="00000000">
              <w:rPr>
                <w:rtl w:val="0"/>
              </w:rPr>
              <w:t xml:space="preserve">6.1.</w:t>
            </w:r>
          </w:p>
        </w:tc>
        <w:tc>
          <w:tcPr>
            <w:tcBorders>
              <w:top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B7">
            <w:pPr>
              <w:rPr/>
            </w:pPr>
            <w:r w:rsidDel="00000000" w:rsidR="00000000" w:rsidRPr="00000000">
              <w:rPr>
                <w:rtl w:val="0"/>
              </w:rPr>
              <w:t xml:space="preserve">Tři králové</w:t>
            </w:r>
          </w:p>
        </w:tc>
        <w:tc>
          <w:tcPr>
            <w:tcBorders>
              <w:top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B8">
            <w:pPr>
              <w:rPr/>
            </w:pPr>
            <w:r w:rsidDel="00000000" w:rsidR="00000000" w:rsidRPr="00000000">
              <w:rPr>
                <w:rtl w:val="0"/>
              </w:rPr>
              <w:t xml:space="preserve">družina</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B9">
            <w:pPr>
              <w:rPr/>
            </w:pPr>
            <w:r w:rsidDel="00000000" w:rsidR="00000000" w:rsidRPr="00000000">
              <w:rPr>
                <w:rtl w:val="0"/>
              </w:rPr>
              <w:t xml:space="preserve">2. - 8. 1.</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BA">
            <w:pPr>
              <w:rPr/>
            </w:pPr>
            <w:r w:rsidDel="00000000" w:rsidR="00000000" w:rsidRPr="00000000">
              <w:rPr>
                <w:rtl w:val="0"/>
              </w:rPr>
              <w:t xml:space="preserve">Lyžařský kurz</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BB">
            <w:pPr>
              <w:rPr/>
            </w:pPr>
            <w:r w:rsidDel="00000000" w:rsidR="00000000" w:rsidRPr="00000000">
              <w:rPr>
                <w:rtl w:val="0"/>
              </w:rPr>
              <w:t xml:space="preserve">7. třída</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BC">
            <w:pPr>
              <w:rPr/>
            </w:pPr>
            <w:r w:rsidDel="00000000" w:rsidR="00000000" w:rsidRPr="00000000">
              <w:rPr>
                <w:rtl w:val="0"/>
              </w:rPr>
              <w:t xml:space="preserve">27.1.</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BD">
            <w:pPr>
              <w:rPr/>
            </w:pPr>
            <w:r w:rsidDel="00000000" w:rsidR="00000000" w:rsidRPr="00000000">
              <w:rPr>
                <w:rtl w:val="0"/>
              </w:rPr>
              <w:t xml:space="preserve">Předškolák</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BE">
            <w:pPr>
              <w:rPr/>
            </w:pPr>
            <w:r w:rsidDel="00000000" w:rsidR="00000000" w:rsidRPr="00000000">
              <w:rPr>
                <w:rtl w:val="0"/>
              </w:rPr>
              <w:t xml:space="preserve">rodiče s dětmi</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BF">
            <w:pPr>
              <w:rPr/>
            </w:pPr>
            <w:r w:rsidDel="00000000" w:rsidR="00000000" w:rsidRPr="00000000">
              <w:rPr>
                <w:rtl w:val="0"/>
              </w:rPr>
              <w:t xml:space="preserve">leden</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C0">
            <w:pPr>
              <w:rPr/>
            </w:pPr>
            <w:r w:rsidDel="00000000" w:rsidR="00000000" w:rsidRPr="00000000">
              <w:rPr>
                <w:rtl w:val="0"/>
              </w:rPr>
              <w:t xml:space="preserve">Papírna - Velké Losiny</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C1">
            <w:pPr>
              <w:rPr/>
            </w:pPr>
            <w:r w:rsidDel="00000000" w:rsidR="00000000" w:rsidRPr="00000000">
              <w:rPr>
                <w:rtl w:val="0"/>
              </w:rPr>
              <w:t xml:space="preserve">6. a 7. třída</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C2">
            <w:pPr>
              <w:rPr/>
            </w:pPr>
            <w:r w:rsidDel="00000000" w:rsidR="00000000" w:rsidRPr="00000000">
              <w:rPr>
                <w:rtl w:val="0"/>
              </w:rPr>
              <w:t xml:space="preserve">20.1.</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C3">
            <w:pPr>
              <w:rPr/>
            </w:pPr>
            <w:r w:rsidDel="00000000" w:rsidR="00000000" w:rsidRPr="00000000">
              <w:rPr>
                <w:rtl w:val="0"/>
              </w:rPr>
              <w:t xml:space="preserve">Kavárnička Centra aktivit, Matematika hejného v 17,00</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C4">
            <w:pPr>
              <w:rPr/>
            </w:pPr>
            <w:r w:rsidDel="00000000" w:rsidR="00000000" w:rsidRPr="00000000">
              <w:rPr>
                <w:rtl w:val="0"/>
              </w:rPr>
              <w:t xml:space="preserve">rodiče</w:t>
            </w:r>
          </w:p>
        </w:tc>
      </w:tr>
      <w:tr>
        <w:trPr>
          <w:cantSplit w:val="0"/>
          <w:trHeight w:val="522" w:hRule="atLeast"/>
          <w:tblHeader w:val="0"/>
        </w:trPr>
        <w:tc>
          <w:tcPr>
            <w:tcBorders>
              <w:left w:color="000000" w:space="0" w:sz="6" w:val="single"/>
              <w:bottom w:color="000000" w:space="0" w:sz="6" w:val="single"/>
              <w:right w:color="000000" w:space="0" w:sz="6" w:val="single"/>
            </w:tcBorders>
            <w:shd w:fill="f3f3f3" w:val="clear"/>
            <w:tcMar>
              <w:top w:w="0.0" w:type="dxa"/>
              <w:left w:w="40.0" w:type="dxa"/>
              <w:bottom w:w="0.0" w:type="dxa"/>
              <w:right w:w="40.0" w:type="dxa"/>
            </w:tcMar>
            <w:vAlign w:val="center"/>
          </w:tcPr>
          <w:p w:rsidR="00000000" w:rsidDel="00000000" w:rsidP="00000000" w:rsidRDefault="00000000" w:rsidRPr="00000000" w14:paraId="000002C5">
            <w:pPr>
              <w:rPr/>
            </w:pPr>
            <w:r w:rsidDel="00000000" w:rsidR="00000000" w:rsidRPr="00000000">
              <w:rPr>
                <w:rtl w:val="0"/>
              </w:rPr>
              <w:t xml:space="preserve">ÚNOR 2022</w:t>
            </w:r>
          </w:p>
        </w:tc>
        <w:tc>
          <w:tcPr>
            <w:tcBorders>
              <w:bottom w:color="000000" w:space="0" w:sz="6" w:val="single"/>
              <w:right w:color="000000" w:space="0" w:sz="6" w:val="single"/>
            </w:tcBorders>
            <w:shd w:fill="f3f3f3" w:val="clear"/>
            <w:tcMar>
              <w:top w:w="0.0" w:type="dxa"/>
              <w:left w:w="40.0" w:type="dxa"/>
              <w:bottom w:w="0.0" w:type="dxa"/>
              <w:right w:w="40.0" w:type="dxa"/>
            </w:tcMar>
            <w:vAlign w:val="center"/>
          </w:tcPr>
          <w:p w:rsidR="00000000" w:rsidDel="00000000" w:rsidP="00000000" w:rsidRDefault="00000000" w:rsidRPr="00000000" w14:paraId="000002C6">
            <w:pPr>
              <w:rPr/>
            </w:pPr>
            <w:r w:rsidDel="00000000" w:rsidR="00000000" w:rsidRPr="00000000">
              <w:rPr>
                <w:rtl w:val="0"/>
              </w:rPr>
            </w:r>
          </w:p>
        </w:tc>
        <w:tc>
          <w:tcPr>
            <w:tcBorders>
              <w:bottom w:color="000000" w:space="0" w:sz="6" w:val="single"/>
              <w:right w:color="000000" w:space="0" w:sz="6" w:val="single"/>
            </w:tcBorders>
            <w:shd w:fill="f3f3f3" w:val="clear"/>
            <w:tcMar>
              <w:top w:w="0.0" w:type="dxa"/>
              <w:left w:w="40.0" w:type="dxa"/>
              <w:bottom w:w="0.0" w:type="dxa"/>
              <w:right w:w="40.0" w:type="dxa"/>
            </w:tcMar>
            <w:vAlign w:val="center"/>
          </w:tcPr>
          <w:p w:rsidR="00000000" w:rsidDel="00000000" w:rsidP="00000000" w:rsidRDefault="00000000" w:rsidRPr="00000000" w14:paraId="000002C7">
            <w:pPr>
              <w:rPr/>
            </w:pPr>
            <w:r w:rsidDel="00000000" w:rsidR="00000000" w:rsidRPr="00000000">
              <w:rPr>
                <w:rtl w:val="0"/>
              </w:rPr>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C8">
            <w:pPr>
              <w:rPr/>
            </w:pPr>
            <w:r w:rsidDel="00000000" w:rsidR="00000000" w:rsidRPr="00000000">
              <w:rPr>
                <w:rtl w:val="0"/>
              </w:rPr>
              <w:t xml:space="preserve">10.2.</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C9">
            <w:pPr>
              <w:rPr/>
            </w:pPr>
            <w:r w:rsidDel="00000000" w:rsidR="00000000" w:rsidRPr="00000000">
              <w:rPr>
                <w:rtl w:val="0"/>
              </w:rPr>
              <w:t xml:space="preserve">Kavárnička Popisná zpětná vazba</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CA">
            <w:pPr>
              <w:rPr/>
            </w:pPr>
            <w:r w:rsidDel="00000000" w:rsidR="00000000" w:rsidRPr="00000000">
              <w:rPr>
                <w:rtl w:val="0"/>
              </w:rPr>
              <w:t xml:space="preserve">rodiče</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CB">
            <w:pPr>
              <w:rPr/>
            </w:pPr>
            <w:r w:rsidDel="00000000" w:rsidR="00000000" w:rsidRPr="00000000">
              <w:rPr>
                <w:rtl w:val="0"/>
              </w:rPr>
              <w:t xml:space="preserve">23.2.</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CC">
            <w:pPr>
              <w:rPr/>
            </w:pPr>
            <w:r w:rsidDel="00000000" w:rsidR="00000000" w:rsidRPr="00000000">
              <w:rPr>
                <w:rtl w:val="0"/>
              </w:rPr>
              <w:t xml:space="preserve">Karneval</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CD">
            <w:pPr>
              <w:rPr/>
            </w:pPr>
            <w:r w:rsidDel="00000000" w:rsidR="00000000" w:rsidRPr="00000000">
              <w:rPr>
                <w:rtl w:val="0"/>
              </w:rPr>
              <w:t xml:space="preserve">družina</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CE">
            <w:pPr>
              <w:rPr/>
            </w:pPr>
            <w:r w:rsidDel="00000000" w:rsidR="00000000" w:rsidRPr="00000000">
              <w:rPr>
                <w:rtl w:val="0"/>
              </w:rPr>
              <w:t xml:space="preserve">24.2.</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CF">
            <w:pPr>
              <w:rPr/>
            </w:pPr>
            <w:r w:rsidDel="00000000" w:rsidR="00000000" w:rsidRPr="00000000">
              <w:rPr>
                <w:rtl w:val="0"/>
              </w:rPr>
              <w:t xml:space="preserve">Předškolák</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D0">
            <w:pPr>
              <w:rPr/>
            </w:pPr>
            <w:r w:rsidDel="00000000" w:rsidR="00000000" w:rsidRPr="00000000">
              <w:rPr>
                <w:rtl w:val="0"/>
              </w:rPr>
              <w:t xml:space="preserve">rodiče s dětmi</w:t>
            </w:r>
          </w:p>
        </w:tc>
      </w:tr>
      <w:tr>
        <w:trPr>
          <w:cantSplit w:val="0"/>
          <w:trHeight w:val="522" w:hRule="atLeast"/>
          <w:tblHeader w:val="0"/>
        </w:trPr>
        <w:tc>
          <w:tcPr>
            <w:tcBorders>
              <w:left w:color="000000" w:space="0" w:sz="6" w:val="single"/>
              <w:bottom w:color="000000" w:space="0" w:sz="6" w:val="single"/>
              <w:right w:color="000000" w:space="0" w:sz="6" w:val="single"/>
            </w:tcBorders>
            <w:shd w:fill="f3f3f3" w:val="clear"/>
            <w:tcMar>
              <w:top w:w="0.0" w:type="dxa"/>
              <w:left w:w="40.0" w:type="dxa"/>
              <w:bottom w:w="0.0" w:type="dxa"/>
              <w:right w:w="40.0" w:type="dxa"/>
            </w:tcMar>
            <w:vAlign w:val="center"/>
          </w:tcPr>
          <w:p w:rsidR="00000000" w:rsidDel="00000000" w:rsidP="00000000" w:rsidRDefault="00000000" w:rsidRPr="00000000" w14:paraId="000002D1">
            <w:pPr>
              <w:rPr/>
            </w:pPr>
            <w:r w:rsidDel="00000000" w:rsidR="00000000" w:rsidRPr="00000000">
              <w:rPr>
                <w:rtl w:val="0"/>
              </w:rPr>
              <w:t xml:space="preserve">BŘEZEN 2022</w:t>
            </w:r>
          </w:p>
        </w:tc>
        <w:tc>
          <w:tcPr>
            <w:tcBorders>
              <w:bottom w:color="000000" w:space="0" w:sz="6" w:val="single"/>
              <w:right w:color="000000" w:space="0" w:sz="6" w:val="single"/>
            </w:tcBorders>
            <w:shd w:fill="f3f3f3" w:val="clear"/>
            <w:tcMar>
              <w:top w:w="0.0" w:type="dxa"/>
              <w:left w:w="40.0" w:type="dxa"/>
              <w:bottom w:w="0.0" w:type="dxa"/>
              <w:right w:w="40.0" w:type="dxa"/>
            </w:tcMar>
            <w:vAlign w:val="center"/>
          </w:tcPr>
          <w:p w:rsidR="00000000" w:rsidDel="00000000" w:rsidP="00000000" w:rsidRDefault="00000000" w:rsidRPr="00000000" w14:paraId="000002D2">
            <w:pPr>
              <w:rPr/>
            </w:pPr>
            <w:r w:rsidDel="00000000" w:rsidR="00000000" w:rsidRPr="00000000">
              <w:rPr>
                <w:rtl w:val="0"/>
              </w:rPr>
            </w:r>
          </w:p>
        </w:tc>
        <w:tc>
          <w:tcPr>
            <w:tcBorders>
              <w:bottom w:color="000000" w:space="0" w:sz="6" w:val="single"/>
              <w:right w:color="000000" w:space="0" w:sz="6" w:val="single"/>
            </w:tcBorders>
            <w:shd w:fill="f3f3f3" w:val="clear"/>
            <w:tcMar>
              <w:top w:w="0.0" w:type="dxa"/>
              <w:left w:w="40.0" w:type="dxa"/>
              <w:bottom w:w="0.0" w:type="dxa"/>
              <w:right w:w="40.0" w:type="dxa"/>
            </w:tcMar>
            <w:vAlign w:val="center"/>
          </w:tcPr>
          <w:p w:rsidR="00000000" w:rsidDel="00000000" w:rsidP="00000000" w:rsidRDefault="00000000" w:rsidRPr="00000000" w14:paraId="000002D3">
            <w:pPr>
              <w:rPr/>
            </w:pPr>
            <w:r w:rsidDel="00000000" w:rsidR="00000000" w:rsidRPr="00000000">
              <w:rPr>
                <w:rtl w:val="0"/>
              </w:rPr>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D4">
            <w:pPr>
              <w:rPr/>
            </w:pPr>
            <w:r w:rsidDel="00000000" w:rsidR="00000000" w:rsidRPr="00000000">
              <w:rPr>
                <w:rtl w:val="0"/>
              </w:rPr>
              <w:t xml:space="preserve">1.- 3.3.</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D5">
            <w:pPr>
              <w:rPr/>
            </w:pPr>
            <w:r w:rsidDel="00000000" w:rsidR="00000000" w:rsidRPr="00000000">
              <w:rPr>
                <w:rtl w:val="0"/>
              </w:rPr>
              <w:t xml:space="preserve">Den otevřených dveří na 1. stupni</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D6">
            <w:pPr>
              <w:rPr/>
            </w:pPr>
            <w:r w:rsidDel="00000000" w:rsidR="00000000" w:rsidRPr="00000000">
              <w:rPr>
                <w:rtl w:val="0"/>
              </w:rPr>
              <w:t xml:space="preserve">rodiče s dětmi</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D7">
            <w:pPr>
              <w:rPr/>
            </w:pPr>
            <w:r w:rsidDel="00000000" w:rsidR="00000000" w:rsidRPr="00000000">
              <w:rPr>
                <w:rtl w:val="0"/>
              </w:rPr>
              <w:t xml:space="preserve">17.3.</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D8">
            <w:pPr>
              <w:rPr/>
            </w:pPr>
            <w:r w:rsidDel="00000000" w:rsidR="00000000" w:rsidRPr="00000000">
              <w:rPr>
                <w:rtl w:val="0"/>
              </w:rPr>
              <w:t xml:space="preserve">Kavárnička EduScrum, 17,00</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D9">
            <w:pPr>
              <w:rPr/>
            </w:pPr>
            <w:r w:rsidDel="00000000" w:rsidR="00000000" w:rsidRPr="00000000">
              <w:rPr>
                <w:rtl w:val="0"/>
              </w:rPr>
              <w:t xml:space="preserve">rodiče</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DA">
            <w:pPr>
              <w:rPr/>
            </w:pPr>
            <w:r w:rsidDel="00000000" w:rsidR="00000000" w:rsidRPr="00000000">
              <w:rPr>
                <w:rtl w:val="0"/>
              </w:rPr>
              <w:t xml:space="preserve">24.3.</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DB">
            <w:pPr>
              <w:rPr/>
            </w:pPr>
            <w:r w:rsidDel="00000000" w:rsidR="00000000" w:rsidRPr="00000000">
              <w:rPr>
                <w:rtl w:val="0"/>
              </w:rPr>
              <w:t xml:space="preserve">HK - Planetárium (Slun. soustavou)</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DC">
            <w:pPr>
              <w:rPr/>
            </w:pPr>
            <w:r w:rsidDel="00000000" w:rsidR="00000000" w:rsidRPr="00000000">
              <w:rPr>
                <w:rtl w:val="0"/>
              </w:rPr>
              <w:t xml:space="preserve">3. a 5. třída</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DD">
            <w:pPr>
              <w:rPr/>
            </w:pPr>
            <w:r w:rsidDel="00000000" w:rsidR="00000000" w:rsidRPr="00000000">
              <w:rPr>
                <w:rtl w:val="0"/>
              </w:rPr>
              <w:t xml:space="preserve">25. 3.</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DE">
            <w:pPr>
              <w:rPr/>
            </w:pPr>
            <w:r w:rsidDel="00000000" w:rsidR="00000000" w:rsidRPr="00000000">
              <w:rPr>
                <w:rtl w:val="0"/>
              </w:rPr>
              <w:t xml:space="preserve">Kozákov - cesta za nerosty a minerály</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DF">
            <w:pPr>
              <w:rPr/>
            </w:pPr>
            <w:r w:rsidDel="00000000" w:rsidR="00000000" w:rsidRPr="00000000">
              <w:rPr>
                <w:rtl w:val="0"/>
              </w:rPr>
              <w:t xml:space="preserve">4. třída</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E0">
            <w:pPr>
              <w:rPr/>
            </w:pPr>
            <w:r w:rsidDel="00000000" w:rsidR="00000000" w:rsidRPr="00000000">
              <w:rPr>
                <w:rtl w:val="0"/>
              </w:rPr>
              <w:t xml:space="preserve">31. 3.</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E1">
            <w:pPr>
              <w:rPr/>
            </w:pPr>
            <w:r w:rsidDel="00000000" w:rsidR="00000000" w:rsidRPr="00000000">
              <w:rPr>
                <w:rtl w:val="0"/>
              </w:rPr>
              <w:t xml:space="preserve">Návštěva knihovny</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E2">
            <w:pPr>
              <w:rPr/>
            </w:pPr>
            <w:r w:rsidDel="00000000" w:rsidR="00000000" w:rsidRPr="00000000">
              <w:rPr>
                <w:rtl w:val="0"/>
              </w:rPr>
              <w:t xml:space="preserve">1. třída</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E3">
            <w:pPr>
              <w:rPr/>
            </w:pPr>
            <w:r w:rsidDel="00000000" w:rsidR="00000000" w:rsidRPr="00000000">
              <w:rPr>
                <w:rtl w:val="0"/>
              </w:rPr>
              <w:t xml:space="preserve">31.3.</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E4">
            <w:pPr>
              <w:rPr/>
            </w:pPr>
            <w:r w:rsidDel="00000000" w:rsidR="00000000" w:rsidRPr="00000000">
              <w:rPr>
                <w:rtl w:val="0"/>
              </w:rPr>
              <w:t xml:space="preserve">Předškolák</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E5">
            <w:pPr>
              <w:rPr/>
            </w:pPr>
            <w:r w:rsidDel="00000000" w:rsidR="00000000" w:rsidRPr="00000000">
              <w:rPr>
                <w:rtl w:val="0"/>
              </w:rPr>
              <w:t xml:space="preserve">rodiče s dětmi</w:t>
            </w:r>
          </w:p>
        </w:tc>
      </w:tr>
      <w:tr>
        <w:trPr>
          <w:cantSplit w:val="0"/>
          <w:trHeight w:val="522" w:hRule="atLeast"/>
          <w:tblHeader w:val="0"/>
        </w:trPr>
        <w:tc>
          <w:tcPr>
            <w:tcBorders>
              <w:left w:color="000000" w:space="0" w:sz="6" w:val="single"/>
              <w:bottom w:color="000000" w:space="0" w:sz="6" w:val="single"/>
              <w:right w:color="000000" w:space="0" w:sz="6" w:val="single"/>
            </w:tcBorders>
            <w:shd w:fill="f3f3f3" w:val="clear"/>
            <w:tcMar>
              <w:top w:w="0.0" w:type="dxa"/>
              <w:left w:w="40.0" w:type="dxa"/>
              <w:bottom w:w="0.0" w:type="dxa"/>
              <w:right w:w="40.0" w:type="dxa"/>
            </w:tcMar>
            <w:vAlign w:val="center"/>
          </w:tcPr>
          <w:p w:rsidR="00000000" w:rsidDel="00000000" w:rsidP="00000000" w:rsidRDefault="00000000" w:rsidRPr="00000000" w14:paraId="000002E6">
            <w:pPr>
              <w:rPr/>
            </w:pPr>
            <w:r w:rsidDel="00000000" w:rsidR="00000000" w:rsidRPr="00000000">
              <w:rPr>
                <w:rtl w:val="0"/>
              </w:rPr>
              <w:t xml:space="preserve">DUBEN 2022</w:t>
            </w:r>
          </w:p>
        </w:tc>
        <w:tc>
          <w:tcPr>
            <w:tcBorders>
              <w:bottom w:color="000000" w:space="0" w:sz="6" w:val="single"/>
              <w:right w:color="000000" w:space="0" w:sz="6" w:val="single"/>
            </w:tcBorders>
            <w:shd w:fill="f3f3f3" w:val="clear"/>
            <w:tcMar>
              <w:top w:w="0.0" w:type="dxa"/>
              <w:left w:w="40.0" w:type="dxa"/>
              <w:bottom w:w="0.0" w:type="dxa"/>
              <w:right w:w="40.0" w:type="dxa"/>
            </w:tcMar>
            <w:vAlign w:val="center"/>
          </w:tcPr>
          <w:p w:rsidR="00000000" w:rsidDel="00000000" w:rsidP="00000000" w:rsidRDefault="00000000" w:rsidRPr="00000000" w14:paraId="000002E7">
            <w:pPr>
              <w:rPr/>
            </w:pPr>
            <w:r w:rsidDel="00000000" w:rsidR="00000000" w:rsidRPr="00000000">
              <w:rPr>
                <w:rtl w:val="0"/>
              </w:rPr>
            </w:r>
          </w:p>
        </w:tc>
        <w:tc>
          <w:tcPr>
            <w:tcBorders>
              <w:bottom w:color="000000" w:space="0" w:sz="6" w:val="single"/>
              <w:right w:color="000000" w:space="0" w:sz="6" w:val="single"/>
            </w:tcBorders>
            <w:shd w:fill="f3f3f3" w:val="clear"/>
            <w:tcMar>
              <w:top w:w="0.0" w:type="dxa"/>
              <w:left w:w="40.0" w:type="dxa"/>
              <w:bottom w:w="0.0" w:type="dxa"/>
              <w:right w:w="40.0" w:type="dxa"/>
            </w:tcMar>
            <w:vAlign w:val="center"/>
          </w:tcPr>
          <w:p w:rsidR="00000000" w:rsidDel="00000000" w:rsidP="00000000" w:rsidRDefault="00000000" w:rsidRPr="00000000" w14:paraId="000002E8">
            <w:pPr>
              <w:rPr/>
            </w:pPr>
            <w:r w:rsidDel="00000000" w:rsidR="00000000" w:rsidRPr="00000000">
              <w:rPr>
                <w:rtl w:val="0"/>
              </w:rPr>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E9">
            <w:pPr>
              <w:rPr/>
            </w:pPr>
            <w:r w:rsidDel="00000000" w:rsidR="00000000" w:rsidRPr="00000000">
              <w:rPr>
                <w:rtl w:val="0"/>
              </w:rPr>
              <w:t xml:space="preserve">duben</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EA">
            <w:pPr>
              <w:rPr/>
            </w:pPr>
            <w:r w:rsidDel="00000000" w:rsidR="00000000" w:rsidRPr="00000000">
              <w:rPr>
                <w:rtl w:val="0"/>
              </w:rPr>
              <w:t xml:space="preserve">Kozákov - cesta za nerosty a minerály</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EB">
            <w:pPr>
              <w:rPr/>
            </w:pPr>
            <w:r w:rsidDel="00000000" w:rsidR="00000000" w:rsidRPr="00000000">
              <w:rPr>
                <w:rtl w:val="0"/>
              </w:rPr>
              <w:t xml:space="preserve">4. třída</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EC">
            <w:pPr>
              <w:rPr/>
            </w:pPr>
            <w:r w:rsidDel="00000000" w:rsidR="00000000" w:rsidRPr="00000000">
              <w:rPr>
                <w:rtl w:val="0"/>
              </w:rPr>
              <w:t xml:space="preserve">6.4.</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ED">
            <w:pPr>
              <w:rPr/>
            </w:pPr>
            <w:r w:rsidDel="00000000" w:rsidR="00000000" w:rsidRPr="00000000">
              <w:rPr>
                <w:rtl w:val="0"/>
              </w:rPr>
              <w:t xml:space="preserve">Velikonoční dílna</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EE">
            <w:pPr>
              <w:rPr/>
            </w:pPr>
            <w:r w:rsidDel="00000000" w:rsidR="00000000" w:rsidRPr="00000000">
              <w:rPr>
                <w:rtl w:val="0"/>
              </w:rPr>
              <w:t xml:space="preserve">družina</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EF">
            <w:pPr>
              <w:rPr/>
            </w:pPr>
            <w:r w:rsidDel="00000000" w:rsidR="00000000" w:rsidRPr="00000000">
              <w:rPr>
                <w:rtl w:val="0"/>
              </w:rPr>
              <w:t xml:space="preserve">7.4.</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F0">
            <w:pPr>
              <w:rPr/>
            </w:pPr>
            <w:r w:rsidDel="00000000" w:rsidR="00000000" w:rsidRPr="00000000">
              <w:rPr>
                <w:rtl w:val="0"/>
              </w:rPr>
              <w:t xml:space="preserve">Zápis do 1. třídy</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F1">
            <w:pPr>
              <w:rPr/>
            </w:pPr>
            <w:r w:rsidDel="00000000" w:rsidR="00000000" w:rsidRPr="00000000">
              <w:rPr>
                <w:rtl w:val="0"/>
              </w:rPr>
              <w:t xml:space="preserve">rodiče s dětmi</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F2">
            <w:pPr>
              <w:rPr/>
            </w:pPr>
            <w:r w:rsidDel="00000000" w:rsidR="00000000" w:rsidRPr="00000000">
              <w:rPr>
                <w:rtl w:val="0"/>
              </w:rPr>
              <w:t xml:space="preserve">22. 4.</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F3">
            <w:pPr>
              <w:rPr/>
            </w:pPr>
            <w:r w:rsidDel="00000000" w:rsidR="00000000" w:rsidRPr="00000000">
              <w:rPr>
                <w:rtl w:val="0"/>
              </w:rPr>
              <w:t xml:space="preserve">Uklízíme MASku</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F4">
            <w:pPr>
              <w:rPr/>
            </w:pPr>
            <w:r w:rsidDel="00000000" w:rsidR="00000000" w:rsidRPr="00000000">
              <w:rPr>
                <w:rtl w:val="0"/>
              </w:rPr>
              <w:t xml:space="preserve">1., 2., 3., 5. tř.</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F5">
            <w:pPr>
              <w:rPr/>
            </w:pPr>
            <w:r w:rsidDel="00000000" w:rsidR="00000000" w:rsidRPr="00000000">
              <w:rPr>
                <w:rtl w:val="0"/>
              </w:rPr>
              <w:t xml:space="preserve">22. 4.</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F6">
            <w:pPr>
              <w:rPr/>
            </w:pPr>
            <w:r w:rsidDel="00000000" w:rsidR="00000000" w:rsidRPr="00000000">
              <w:rPr>
                <w:rtl w:val="0"/>
              </w:rPr>
              <w:t xml:space="preserve">Mac Donald Cup</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F7">
            <w:pPr>
              <w:rPr/>
            </w:pPr>
            <w:r w:rsidDel="00000000" w:rsidR="00000000" w:rsidRPr="00000000">
              <w:rPr>
                <w:rtl w:val="0"/>
              </w:rPr>
              <w:t xml:space="preserve">4.tř.</w:t>
            </w:r>
          </w:p>
        </w:tc>
      </w:tr>
      <w:tr>
        <w:trPr>
          <w:cantSplit w:val="0"/>
          <w:trHeight w:val="522" w:hRule="atLeast"/>
          <w:tblHeader w:val="0"/>
        </w:trPr>
        <w:tc>
          <w:tcPr>
            <w:tcBorders>
              <w:left w:color="000000" w:space="0" w:sz="6" w:val="single"/>
              <w:bottom w:color="000000" w:space="0" w:sz="6" w:val="single"/>
              <w:right w:color="000000" w:space="0" w:sz="6" w:val="single"/>
            </w:tcBorders>
            <w:shd w:fill="f3f3f3" w:val="clear"/>
            <w:tcMar>
              <w:top w:w="0.0" w:type="dxa"/>
              <w:left w:w="40.0" w:type="dxa"/>
              <w:bottom w:w="0.0" w:type="dxa"/>
              <w:right w:w="40.0" w:type="dxa"/>
            </w:tcMar>
            <w:vAlign w:val="center"/>
          </w:tcPr>
          <w:p w:rsidR="00000000" w:rsidDel="00000000" w:rsidP="00000000" w:rsidRDefault="00000000" w:rsidRPr="00000000" w14:paraId="000002F8">
            <w:pPr>
              <w:rPr/>
            </w:pPr>
            <w:r w:rsidDel="00000000" w:rsidR="00000000" w:rsidRPr="00000000">
              <w:rPr>
                <w:rtl w:val="0"/>
              </w:rPr>
              <w:t xml:space="preserve">KVĚTEN 2022</w:t>
            </w:r>
          </w:p>
        </w:tc>
        <w:tc>
          <w:tcPr>
            <w:tcBorders>
              <w:bottom w:color="000000" w:space="0" w:sz="6" w:val="single"/>
              <w:right w:color="000000" w:space="0" w:sz="6" w:val="single"/>
            </w:tcBorders>
            <w:shd w:fill="f3f3f3" w:val="clear"/>
            <w:tcMar>
              <w:top w:w="0.0" w:type="dxa"/>
              <w:left w:w="40.0" w:type="dxa"/>
              <w:bottom w:w="0.0" w:type="dxa"/>
              <w:right w:w="40.0" w:type="dxa"/>
            </w:tcMar>
            <w:vAlign w:val="center"/>
          </w:tcPr>
          <w:p w:rsidR="00000000" w:rsidDel="00000000" w:rsidP="00000000" w:rsidRDefault="00000000" w:rsidRPr="00000000" w14:paraId="000002F9">
            <w:pPr>
              <w:rPr/>
            </w:pPr>
            <w:r w:rsidDel="00000000" w:rsidR="00000000" w:rsidRPr="00000000">
              <w:rPr>
                <w:rtl w:val="0"/>
              </w:rPr>
            </w:r>
          </w:p>
        </w:tc>
        <w:tc>
          <w:tcPr>
            <w:tcBorders>
              <w:bottom w:color="000000" w:space="0" w:sz="6" w:val="single"/>
              <w:right w:color="000000" w:space="0" w:sz="6" w:val="single"/>
            </w:tcBorders>
            <w:shd w:fill="f3f3f3" w:val="clear"/>
            <w:tcMar>
              <w:top w:w="0.0" w:type="dxa"/>
              <w:left w:w="40.0" w:type="dxa"/>
              <w:bottom w:w="0.0" w:type="dxa"/>
              <w:right w:w="40.0" w:type="dxa"/>
            </w:tcMar>
            <w:vAlign w:val="center"/>
          </w:tcPr>
          <w:p w:rsidR="00000000" w:rsidDel="00000000" w:rsidP="00000000" w:rsidRDefault="00000000" w:rsidRPr="00000000" w14:paraId="000002FA">
            <w:pPr>
              <w:rPr/>
            </w:pPr>
            <w:r w:rsidDel="00000000" w:rsidR="00000000" w:rsidRPr="00000000">
              <w:rPr>
                <w:rtl w:val="0"/>
              </w:rPr>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FB">
            <w:pPr>
              <w:rPr/>
            </w:pPr>
            <w:r w:rsidDel="00000000" w:rsidR="00000000" w:rsidRPr="00000000">
              <w:rPr>
                <w:rtl w:val="0"/>
              </w:rPr>
              <w:t xml:space="preserve">10.5.</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FC">
            <w:pPr>
              <w:rPr/>
            </w:pPr>
            <w:r w:rsidDel="00000000" w:rsidR="00000000" w:rsidRPr="00000000">
              <w:rPr>
                <w:rtl w:val="0"/>
              </w:rPr>
              <w:t xml:space="preserve">Mlýn Dřevíček</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FD">
            <w:pPr>
              <w:rPr/>
            </w:pPr>
            <w:r w:rsidDel="00000000" w:rsidR="00000000" w:rsidRPr="00000000">
              <w:rPr>
                <w:rtl w:val="0"/>
              </w:rPr>
              <w:t xml:space="preserve">2.třída</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FE">
            <w:pPr>
              <w:rPr/>
            </w:pPr>
            <w:r w:rsidDel="00000000" w:rsidR="00000000" w:rsidRPr="00000000">
              <w:rPr>
                <w:rtl w:val="0"/>
              </w:rPr>
              <w:t xml:space="preserve">11.5.</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FF">
            <w:pPr>
              <w:rPr/>
            </w:pPr>
            <w:r w:rsidDel="00000000" w:rsidR="00000000" w:rsidRPr="00000000">
              <w:rPr>
                <w:rtl w:val="0"/>
              </w:rPr>
              <w:t xml:space="preserve">Návštěva GVUN - Stromy</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00">
            <w:pPr>
              <w:rPr/>
            </w:pPr>
            <w:r w:rsidDel="00000000" w:rsidR="00000000" w:rsidRPr="00000000">
              <w:rPr>
                <w:rtl w:val="0"/>
              </w:rPr>
              <w:t xml:space="preserve">4.N</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01">
            <w:pPr>
              <w:rPr/>
            </w:pPr>
            <w:r w:rsidDel="00000000" w:rsidR="00000000" w:rsidRPr="00000000">
              <w:rPr>
                <w:rtl w:val="0"/>
              </w:rPr>
              <w:t xml:space="preserve">5.5.</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02">
            <w:pPr>
              <w:rPr/>
            </w:pPr>
            <w:r w:rsidDel="00000000" w:rsidR="00000000" w:rsidRPr="00000000">
              <w:rPr>
                <w:rtl w:val="0"/>
              </w:rPr>
              <w:t xml:space="preserve">Pečení s maminkami</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03">
            <w:pPr>
              <w:rPr/>
            </w:pPr>
            <w:r w:rsidDel="00000000" w:rsidR="00000000" w:rsidRPr="00000000">
              <w:rPr>
                <w:rtl w:val="0"/>
              </w:rPr>
              <w:t xml:space="preserve">družina</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04">
            <w:pPr>
              <w:rPr/>
            </w:pPr>
            <w:r w:rsidDel="00000000" w:rsidR="00000000" w:rsidRPr="00000000">
              <w:rPr>
                <w:rtl w:val="0"/>
              </w:rPr>
              <w:t xml:space="preserve">5.5.</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05">
            <w:pPr>
              <w:rPr/>
            </w:pPr>
            <w:r w:rsidDel="00000000" w:rsidR="00000000" w:rsidRPr="00000000">
              <w:rPr>
                <w:rtl w:val="0"/>
              </w:rPr>
              <w:t xml:space="preserve">Exkurze do Záchranné stanice pro zraněné volně žijící živočichy - Jaroměř</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06">
            <w:pPr>
              <w:rPr/>
            </w:pPr>
            <w:r w:rsidDel="00000000" w:rsidR="00000000" w:rsidRPr="00000000">
              <w:rPr>
                <w:rtl w:val="0"/>
              </w:rPr>
              <w:t xml:space="preserve">5.+ 6.N</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07">
            <w:pPr>
              <w:rPr/>
            </w:pPr>
            <w:r w:rsidDel="00000000" w:rsidR="00000000" w:rsidRPr="00000000">
              <w:rPr>
                <w:rtl w:val="0"/>
              </w:rPr>
              <w:t xml:space="preserve">19.5.</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08">
            <w:pPr>
              <w:rPr/>
            </w:pPr>
            <w:r w:rsidDel="00000000" w:rsidR="00000000" w:rsidRPr="00000000">
              <w:rPr>
                <w:rtl w:val="0"/>
              </w:rPr>
              <w:t xml:space="preserve">Projektový den -téma VODA</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09">
            <w:pPr>
              <w:rPr/>
            </w:pPr>
            <w:r w:rsidDel="00000000" w:rsidR="00000000" w:rsidRPr="00000000">
              <w:rPr>
                <w:rtl w:val="0"/>
              </w:rPr>
              <w:t xml:space="preserve">všichni</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0A">
            <w:pPr>
              <w:rPr/>
            </w:pPr>
            <w:r w:rsidDel="00000000" w:rsidR="00000000" w:rsidRPr="00000000">
              <w:rPr>
                <w:rtl w:val="0"/>
              </w:rPr>
              <w:t xml:space="preserve">13.5.</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0B">
            <w:pPr>
              <w:rPr/>
            </w:pPr>
            <w:r w:rsidDel="00000000" w:rsidR="00000000" w:rsidRPr="00000000">
              <w:rPr>
                <w:rtl w:val="0"/>
              </w:rPr>
              <w:t xml:space="preserve">Exkurze do Záchranné stanice pro zraněné volně žijící živočichy - Jaroměř</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0C">
            <w:pPr>
              <w:rPr/>
            </w:pPr>
            <w:r w:rsidDel="00000000" w:rsidR="00000000" w:rsidRPr="00000000">
              <w:rPr>
                <w:rtl w:val="0"/>
              </w:rPr>
              <w:t xml:space="preserve">4.N</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0D">
            <w:pPr>
              <w:rPr/>
            </w:pPr>
            <w:r w:rsidDel="00000000" w:rsidR="00000000" w:rsidRPr="00000000">
              <w:rPr>
                <w:rtl w:val="0"/>
              </w:rPr>
              <w:t xml:space="preserve">22.-28.5.</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0E">
            <w:pPr>
              <w:rPr/>
            </w:pPr>
            <w:r w:rsidDel="00000000" w:rsidR="00000000" w:rsidRPr="00000000">
              <w:rPr>
                <w:rtl w:val="0"/>
              </w:rPr>
              <w:t xml:space="preserve">TREK-ORNI kurz Orlické Záhoří</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0F">
            <w:pPr>
              <w:rPr/>
            </w:pPr>
            <w:r w:rsidDel="00000000" w:rsidR="00000000" w:rsidRPr="00000000">
              <w:rPr>
                <w:rtl w:val="0"/>
              </w:rPr>
              <w:t xml:space="preserve">5.+ 6.N</w:t>
            </w:r>
          </w:p>
        </w:tc>
      </w:tr>
      <w:tr>
        <w:trPr>
          <w:cantSplit w:val="0"/>
          <w:trHeight w:val="522" w:hRule="atLeast"/>
          <w:tblHeader w:val="0"/>
        </w:trPr>
        <w:tc>
          <w:tcPr>
            <w:tcBorders>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310">
            <w:pPr>
              <w:rPr/>
            </w:pPr>
            <w:r w:rsidDel="00000000" w:rsidR="00000000" w:rsidRPr="00000000">
              <w:rPr>
                <w:rtl w:val="0"/>
              </w:rPr>
              <w:t xml:space="preserve">31. 5.</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11">
            <w:pPr>
              <w:rPr/>
            </w:pPr>
            <w:r w:rsidDel="00000000" w:rsidR="00000000" w:rsidRPr="00000000">
              <w:rPr>
                <w:rtl w:val="0"/>
              </w:rPr>
              <w:t xml:space="preserve">Exkurze do Záchranné stanice pro zraněné volně žijící živočichy - Jaroměř</w:t>
            </w:r>
          </w:p>
        </w:tc>
        <w:tc>
          <w:tcPr>
            <w:tcBorders>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312">
            <w:pPr>
              <w:rPr/>
            </w:pPr>
            <w:r w:rsidDel="00000000" w:rsidR="00000000" w:rsidRPr="00000000">
              <w:rPr>
                <w:rtl w:val="0"/>
              </w:rPr>
              <w:t xml:space="preserve">1.N</w:t>
            </w:r>
          </w:p>
        </w:tc>
      </w:tr>
      <w:tr>
        <w:trPr>
          <w:cantSplit w:val="0"/>
          <w:trHeight w:val="522" w:hRule="atLeast"/>
          <w:tblHeader w:val="0"/>
        </w:trPr>
        <w:tc>
          <w:tcPr>
            <w:tcBorders>
              <w:left w:color="000000" w:space="0" w:sz="6" w:val="single"/>
              <w:bottom w:color="000000" w:space="0" w:sz="6" w:val="single"/>
              <w:right w:color="000000" w:space="0" w:sz="6" w:val="single"/>
            </w:tcBorders>
            <w:shd w:fill="f3f3f3" w:val="clear"/>
            <w:tcMar>
              <w:top w:w="0.0" w:type="dxa"/>
              <w:left w:w="40.0" w:type="dxa"/>
              <w:bottom w:w="0.0" w:type="dxa"/>
              <w:right w:w="40.0" w:type="dxa"/>
            </w:tcMar>
            <w:vAlign w:val="center"/>
          </w:tcPr>
          <w:p w:rsidR="00000000" w:rsidDel="00000000" w:rsidP="00000000" w:rsidRDefault="00000000" w:rsidRPr="00000000" w14:paraId="00000313">
            <w:pPr>
              <w:rPr/>
            </w:pPr>
            <w:r w:rsidDel="00000000" w:rsidR="00000000" w:rsidRPr="00000000">
              <w:rPr>
                <w:rtl w:val="0"/>
              </w:rPr>
              <w:t xml:space="preserve">ČERVEN 2022</w:t>
            </w:r>
          </w:p>
        </w:tc>
        <w:tc>
          <w:tcPr>
            <w:tcBorders>
              <w:bottom w:color="000000" w:space="0" w:sz="6" w:val="single"/>
              <w:right w:color="000000" w:space="0" w:sz="6" w:val="single"/>
            </w:tcBorders>
            <w:shd w:fill="f3f3f3" w:val="clear"/>
            <w:tcMar>
              <w:top w:w="0.0" w:type="dxa"/>
              <w:left w:w="40.0" w:type="dxa"/>
              <w:bottom w:w="0.0" w:type="dxa"/>
              <w:right w:w="40.0" w:type="dxa"/>
            </w:tcMar>
            <w:vAlign w:val="center"/>
          </w:tcPr>
          <w:p w:rsidR="00000000" w:rsidDel="00000000" w:rsidP="00000000" w:rsidRDefault="00000000" w:rsidRPr="00000000" w14:paraId="00000314">
            <w:pPr>
              <w:rPr/>
            </w:pPr>
            <w:r w:rsidDel="00000000" w:rsidR="00000000" w:rsidRPr="00000000">
              <w:rPr>
                <w:rtl w:val="0"/>
              </w:rPr>
            </w:r>
          </w:p>
        </w:tc>
        <w:tc>
          <w:tcPr>
            <w:tcBorders>
              <w:bottom w:color="000000" w:space="0" w:sz="6" w:val="single"/>
              <w:right w:color="000000" w:space="0" w:sz="6" w:val="single"/>
            </w:tcBorders>
            <w:shd w:fill="f3f3f3" w:val="clear"/>
            <w:tcMar>
              <w:top w:w="0.0" w:type="dxa"/>
              <w:left w:w="40.0" w:type="dxa"/>
              <w:bottom w:w="0.0" w:type="dxa"/>
              <w:right w:w="40.0" w:type="dxa"/>
            </w:tcMar>
            <w:vAlign w:val="center"/>
          </w:tcPr>
          <w:p w:rsidR="00000000" w:rsidDel="00000000" w:rsidP="00000000" w:rsidRDefault="00000000" w:rsidRPr="00000000" w14:paraId="00000315">
            <w:pPr>
              <w:rPr/>
            </w:pPr>
            <w:r w:rsidDel="00000000" w:rsidR="00000000" w:rsidRPr="00000000">
              <w:rPr>
                <w:rtl w:val="0"/>
              </w:rPr>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16">
            <w:pPr>
              <w:rPr/>
            </w:pPr>
            <w:r w:rsidDel="00000000" w:rsidR="00000000" w:rsidRPr="00000000">
              <w:rPr>
                <w:rtl w:val="0"/>
              </w:rPr>
              <w:t xml:space="preserve">5. - 11.6.</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17">
            <w:pPr>
              <w:rPr/>
            </w:pPr>
            <w:r w:rsidDel="00000000" w:rsidR="00000000" w:rsidRPr="00000000">
              <w:rPr>
                <w:rtl w:val="0"/>
              </w:rPr>
              <w:t xml:space="preserve">Trek kurz</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18">
            <w:pPr>
              <w:rPr/>
            </w:pPr>
            <w:r w:rsidDel="00000000" w:rsidR="00000000" w:rsidRPr="00000000">
              <w:rPr>
                <w:rtl w:val="0"/>
              </w:rPr>
              <w:t xml:space="preserve">6. třída</w:t>
            </w:r>
          </w:p>
        </w:tc>
      </w:tr>
      <w:tr>
        <w:trPr>
          <w:cantSplit w:val="0"/>
          <w:trHeight w:val="522" w:hRule="atLeast"/>
          <w:tblHeader w:val="0"/>
        </w:trPr>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19">
            <w:pPr>
              <w:rPr/>
            </w:pPr>
            <w:r w:rsidDel="00000000" w:rsidR="00000000" w:rsidRPr="00000000">
              <w:rPr>
                <w:rtl w:val="0"/>
              </w:rPr>
              <w:t xml:space="preserve">8.6.</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1A">
            <w:pPr>
              <w:rPr/>
            </w:pPr>
            <w:r w:rsidDel="00000000" w:rsidR="00000000" w:rsidRPr="00000000">
              <w:rPr>
                <w:rtl w:val="0"/>
              </w:rPr>
              <w:t xml:space="preserve">Exkurze do Záchranné stanice pro zraněné volně žijící živočichy - Jaroměř</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1B">
            <w:pPr>
              <w:rPr/>
            </w:pPr>
            <w:r w:rsidDel="00000000" w:rsidR="00000000" w:rsidRPr="00000000">
              <w:rPr>
                <w:rtl w:val="0"/>
              </w:rPr>
              <w:t xml:space="preserve">3.N</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1C">
            <w:pPr>
              <w:rPr/>
            </w:pPr>
            <w:r w:rsidDel="00000000" w:rsidR="00000000" w:rsidRPr="00000000">
              <w:rPr>
                <w:rtl w:val="0"/>
              </w:rPr>
              <w:t xml:space="preserve">8.6.</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1D">
            <w:pPr>
              <w:rPr/>
            </w:pPr>
            <w:r w:rsidDel="00000000" w:rsidR="00000000" w:rsidRPr="00000000">
              <w:rPr>
                <w:rtl w:val="0"/>
              </w:rPr>
              <w:t xml:space="preserve">ČS - Za Barunkou do školy - Muzeum B. Něm.</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1E">
            <w:pPr>
              <w:rPr/>
            </w:pPr>
            <w:r w:rsidDel="00000000" w:rsidR="00000000" w:rsidRPr="00000000">
              <w:rPr>
                <w:rtl w:val="0"/>
              </w:rPr>
              <w:t xml:space="preserve">1. třída</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1F">
            <w:pPr>
              <w:rPr/>
            </w:pPr>
            <w:r w:rsidDel="00000000" w:rsidR="00000000" w:rsidRPr="00000000">
              <w:rPr>
                <w:rtl w:val="0"/>
              </w:rPr>
              <w:t xml:space="preserve">9.6.</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20">
            <w:pPr>
              <w:rPr/>
            </w:pPr>
            <w:r w:rsidDel="00000000" w:rsidR="00000000" w:rsidRPr="00000000">
              <w:rPr>
                <w:rtl w:val="0"/>
              </w:rPr>
              <w:t xml:space="preserve">Pečení s tatínky zrušeno</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21">
            <w:pPr>
              <w:rPr/>
            </w:pPr>
            <w:r w:rsidDel="00000000" w:rsidR="00000000" w:rsidRPr="00000000">
              <w:rPr>
                <w:rtl w:val="0"/>
              </w:rPr>
              <w:t xml:space="preserve">družina</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22">
            <w:pPr>
              <w:rPr/>
            </w:pPr>
            <w:r w:rsidDel="00000000" w:rsidR="00000000" w:rsidRPr="00000000">
              <w:rPr>
                <w:rtl w:val="0"/>
              </w:rPr>
              <w:t xml:space="preserve">15.6.</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23">
            <w:pPr>
              <w:rPr/>
            </w:pPr>
            <w:r w:rsidDel="00000000" w:rsidR="00000000" w:rsidRPr="00000000">
              <w:rPr>
                <w:rtl w:val="0"/>
              </w:rPr>
              <w:t xml:space="preserve">Exkurze do Hospodářství u Špinky</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24">
            <w:pPr>
              <w:rPr/>
            </w:pPr>
            <w:r w:rsidDel="00000000" w:rsidR="00000000" w:rsidRPr="00000000">
              <w:rPr>
                <w:rtl w:val="0"/>
              </w:rPr>
              <w:t xml:space="preserve">3.N a 5.N</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25">
            <w:pPr>
              <w:rPr/>
            </w:pPr>
            <w:r w:rsidDel="00000000" w:rsidR="00000000" w:rsidRPr="00000000">
              <w:rPr>
                <w:rtl w:val="0"/>
              </w:rPr>
              <w:t xml:space="preserve">15.6.</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26">
            <w:pPr>
              <w:rPr/>
            </w:pPr>
            <w:r w:rsidDel="00000000" w:rsidR="00000000" w:rsidRPr="00000000">
              <w:rPr>
                <w:rtl w:val="0"/>
              </w:rPr>
              <w:t xml:space="preserve">Pasování na čtenáře</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27">
            <w:pPr>
              <w:rPr/>
            </w:pPr>
            <w:r w:rsidDel="00000000" w:rsidR="00000000" w:rsidRPr="00000000">
              <w:rPr>
                <w:rtl w:val="0"/>
              </w:rPr>
              <w:t xml:space="preserve">1. třída</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28">
            <w:pPr>
              <w:rPr/>
            </w:pPr>
            <w:r w:rsidDel="00000000" w:rsidR="00000000" w:rsidRPr="00000000">
              <w:rPr>
                <w:rtl w:val="0"/>
              </w:rPr>
              <w:t xml:space="preserve">16. 6.</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29">
            <w:pPr>
              <w:rPr/>
            </w:pPr>
            <w:r w:rsidDel="00000000" w:rsidR="00000000" w:rsidRPr="00000000">
              <w:rPr>
                <w:rtl w:val="0"/>
              </w:rPr>
              <w:t xml:space="preserve">Papírové slavnosti</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2A">
            <w:pPr>
              <w:rPr/>
            </w:pPr>
            <w:r w:rsidDel="00000000" w:rsidR="00000000" w:rsidRPr="00000000">
              <w:rPr>
                <w:rtl w:val="0"/>
              </w:rPr>
              <w:t xml:space="preserve">všichni +rodiče</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2B">
            <w:pPr>
              <w:rPr/>
            </w:pPr>
            <w:r w:rsidDel="00000000" w:rsidR="00000000" w:rsidRPr="00000000">
              <w:rPr>
                <w:rtl w:val="0"/>
              </w:rPr>
              <w:t xml:space="preserve">17.6.</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2C">
            <w:pPr>
              <w:rPr/>
            </w:pPr>
            <w:r w:rsidDel="00000000" w:rsidR="00000000" w:rsidRPr="00000000">
              <w:rPr>
                <w:rtl w:val="0"/>
              </w:rPr>
              <w:t xml:space="preserve">Přespávání ve družině</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2D">
            <w:pPr>
              <w:rPr/>
            </w:pPr>
            <w:r w:rsidDel="00000000" w:rsidR="00000000" w:rsidRPr="00000000">
              <w:rPr>
                <w:rtl w:val="0"/>
              </w:rPr>
              <w:t xml:space="preserve">družina</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2E">
            <w:pPr>
              <w:rPr/>
            </w:pPr>
            <w:r w:rsidDel="00000000" w:rsidR="00000000" w:rsidRPr="00000000">
              <w:rPr>
                <w:rtl w:val="0"/>
              </w:rPr>
              <w:t xml:space="preserve">20.-21.6.</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2F">
            <w:pPr>
              <w:rPr/>
            </w:pPr>
            <w:r w:rsidDel="00000000" w:rsidR="00000000" w:rsidRPr="00000000">
              <w:rPr>
                <w:rtl w:val="0"/>
              </w:rPr>
              <w:t xml:space="preserve">Výletování s přespáním ve škole</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30">
            <w:pPr>
              <w:rPr/>
            </w:pPr>
            <w:r w:rsidDel="00000000" w:rsidR="00000000" w:rsidRPr="00000000">
              <w:rPr>
                <w:rtl w:val="0"/>
              </w:rPr>
              <w:t xml:space="preserve">3.N a 5.N</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31">
            <w:pPr>
              <w:rPr/>
            </w:pPr>
            <w:r w:rsidDel="00000000" w:rsidR="00000000" w:rsidRPr="00000000">
              <w:rPr>
                <w:rtl w:val="0"/>
              </w:rPr>
              <w:t xml:space="preserve">22.6. - 24. 6.</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32">
            <w:pPr>
              <w:rPr/>
            </w:pPr>
            <w:r w:rsidDel="00000000" w:rsidR="00000000" w:rsidRPr="00000000">
              <w:rPr>
                <w:rtl w:val="0"/>
              </w:rPr>
              <w:t xml:space="preserve">Výlet Ostaš</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33">
            <w:pPr>
              <w:rPr/>
            </w:pPr>
            <w:r w:rsidDel="00000000" w:rsidR="00000000" w:rsidRPr="00000000">
              <w:rPr>
                <w:rtl w:val="0"/>
              </w:rPr>
              <w:t xml:space="preserve">2. třída</w:t>
            </w:r>
          </w:p>
        </w:tc>
      </w:tr>
      <w:tr>
        <w:trPr>
          <w:cantSplit w:val="0"/>
          <w:trHeight w:val="522"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34">
            <w:pPr>
              <w:rPr/>
            </w:pPr>
            <w:r w:rsidDel="00000000" w:rsidR="00000000" w:rsidRPr="00000000">
              <w:rPr>
                <w:rtl w:val="0"/>
              </w:rPr>
              <w:t xml:space="preserve">27.6.</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35">
            <w:pPr>
              <w:rPr/>
            </w:pPr>
            <w:r w:rsidDel="00000000" w:rsidR="00000000" w:rsidRPr="00000000">
              <w:rPr>
                <w:rtl w:val="0"/>
              </w:rPr>
              <w:t xml:space="preserve">výlet na Dobrošov</w:t>
            </w:r>
          </w:p>
        </w:tc>
        <w:tc>
          <w:tcPr>
            <w:tcBorders>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36">
            <w:pPr>
              <w:rPr/>
            </w:pPr>
            <w:r w:rsidDel="00000000" w:rsidR="00000000" w:rsidRPr="00000000">
              <w:rPr>
                <w:rtl w:val="0"/>
              </w:rPr>
              <w:t xml:space="preserve">1. třída</w:t>
            </w:r>
          </w:p>
        </w:tc>
      </w:tr>
    </w:tbl>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jc w:val="both"/>
        <w:rPr>
          <w:b w:val="1"/>
        </w:rPr>
      </w:pPr>
      <w:r w:rsidDel="00000000" w:rsidR="00000000" w:rsidRPr="00000000">
        <w:rPr>
          <w:rtl w:val="0"/>
        </w:rPr>
      </w:r>
    </w:p>
    <w:p w:rsidR="00000000" w:rsidDel="00000000" w:rsidP="00000000" w:rsidRDefault="00000000" w:rsidRPr="00000000" w14:paraId="00000339">
      <w:pPr>
        <w:jc w:val="both"/>
        <w:rPr>
          <w:b w:val="1"/>
        </w:rPr>
      </w:pPr>
      <w:r w:rsidDel="00000000" w:rsidR="00000000" w:rsidRPr="00000000">
        <w:rPr>
          <w:rtl w:val="0"/>
        </w:rPr>
      </w:r>
    </w:p>
    <w:p w:rsidR="00000000" w:rsidDel="00000000" w:rsidP="00000000" w:rsidRDefault="00000000" w:rsidRPr="00000000" w14:paraId="0000033A">
      <w:pPr>
        <w:jc w:val="both"/>
        <w:rPr>
          <w:b w:val="1"/>
        </w:rPr>
      </w:pPr>
      <w:r w:rsidDel="00000000" w:rsidR="00000000" w:rsidRPr="00000000">
        <w:rPr>
          <w:rtl w:val="0"/>
        </w:rPr>
      </w:r>
    </w:p>
    <w:p w:rsidR="00000000" w:rsidDel="00000000" w:rsidP="00000000" w:rsidRDefault="00000000" w:rsidRPr="00000000" w14:paraId="0000033B">
      <w:pPr>
        <w:jc w:val="both"/>
        <w:rPr>
          <w:b w:val="1"/>
        </w:rPr>
      </w:pPr>
      <w:r w:rsidDel="00000000" w:rsidR="00000000" w:rsidRPr="00000000">
        <w:rPr>
          <w:rtl w:val="0"/>
        </w:rPr>
      </w:r>
    </w:p>
    <w:p w:rsidR="00000000" w:rsidDel="00000000" w:rsidP="00000000" w:rsidRDefault="00000000" w:rsidRPr="00000000" w14:paraId="0000033C">
      <w:pPr>
        <w:jc w:val="both"/>
        <w:rPr>
          <w:b w:val="1"/>
        </w:rPr>
      </w:pPr>
      <w:r w:rsidDel="00000000" w:rsidR="00000000" w:rsidRPr="00000000">
        <w:rPr>
          <w:rtl w:val="0"/>
        </w:rPr>
      </w:r>
    </w:p>
    <w:p w:rsidR="00000000" w:rsidDel="00000000" w:rsidP="00000000" w:rsidRDefault="00000000" w:rsidRPr="00000000" w14:paraId="0000033D">
      <w:pPr>
        <w:jc w:val="both"/>
        <w:rPr>
          <w:b w:val="1"/>
        </w:rPr>
      </w:pPr>
      <w:r w:rsidDel="00000000" w:rsidR="00000000" w:rsidRPr="00000000">
        <w:rPr>
          <w:rtl w:val="0"/>
        </w:rPr>
      </w:r>
    </w:p>
    <w:p w:rsidR="00000000" w:rsidDel="00000000" w:rsidP="00000000" w:rsidRDefault="00000000" w:rsidRPr="00000000" w14:paraId="0000033E">
      <w:pPr>
        <w:jc w:val="both"/>
        <w:rPr>
          <w:b w:val="1"/>
        </w:rPr>
      </w:pPr>
      <w:r w:rsidDel="00000000" w:rsidR="00000000" w:rsidRPr="00000000">
        <w:rPr>
          <w:rtl w:val="0"/>
        </w:rPr>
      </w:r>
    </w:p>
    <w:p w:rsidR="00000000" w:rsidDel="00000000" w:rsidP="00000000" w:rsidRDefault="00000000" w:rsidRPr="00000000" w14:paraId="0000033F">
      <w:pPr>
        <w:jc w:val="both"/>
        <w:rPr>
          <w:b w:val="1"/>
        </w:rPr>
      </w:pPr>
      <w:r w:rsidDel="00000000" w:rsidR="00000000" w:rsidRPr="00000000">
        <w:rPr>
          <w:rtl w:val="0"/>
        </w:rPr>
      </w:r>
    </w:p>
    <w:p w:rsidR="00000000" w:rsidDel="00000000" w:rsidP="00000000" w:rsidRDefault="00000000" w:rsidRPr="00000000" w14:paraId="00000340">
      <w:pPr>
        <w:jc w:val="both"/>
        <w:rPr>
          <w:b w:val="1"/>
        </w:rPr>
      </w:pPr>
      <w:r w:rsidDel="00000000" w:rsidR="00000000" w:rsidRPr="00000000">
        <w:rPr>
          <w:rtl w:val="0"/>
        </w:rPr>
      </w:r>
    </w:p>
    <w:p w:rsidR="00000000" w:rsidDel="00000000" w:rsidP="00000000" w:rsidRDefault="00000000" w:rsidRPr="00000000" w14:paraId="00000341">
      <w:pPr>
        <w:jc w:val="both"/>
        <w:rPr>
          <w:b w:val="1"/>
        </w:rPr>
      </w:pPr>
      <w:r w:rsidDel="00000000" w:rsidR="00000000" w:rsidRPr="00000000">
        <w:rPr>
          <w:rtl w:val="0"/>
        </w:rPr>
      </w:r>
    </w:p>
    <w:p w:rsidR="00000000" w:rsidDel="00000000" w:rsidP="00000000" w:rsidRDefault="00000000" w:rsidRPr="00000000" w14:paraId="00000342">
      <w:pPr>
        <w:jc w:val="both"/>
        <w:rPr>
          <w:b w:val="1"/>
        </w:rPr>
      </w:pPr>
      <w:r w:rsidDel="00000000" w:rsidR="00000000" w:rsidRPr="00000000">
        <w:rPr>
          <w:b w:val="1"/>
          <w:rtl w:val="0"/>
        </w:rPr>
        <w:t xml:space="preserve">Seznam kroužků v roce 2022</w:t>
      </w:r>
    </w:p>
    <w:tbl>
      <w:tblPr>
        <w:tblStyle w:val="Table5"/>
        <w:tblW w:w="8145.0" w:type="dxa"/>
        <w:jc w:val="left"/>
        <w:tblLayout w:type="fixed"/>
        <w:tblLook w:val="0400"/>
      </w:tblPr>
      <w:tblGrid>
        <w:gridCol w:w="5460"/>
        <w:gridCol w:w="2685"/>
        <w:tblGridChange w:id="0">
          <w:tblGrid>
            <w:gridCol w:w="5460"/>
            <w:gridCol w:w="268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3">
            <w:pPr>
              <w:jc w:val="both"/>
              <w:rPr/>
            </w:pPr>
            <w:r w:rsidDel="00000000" w:rsidR="00000000" w:rsidRPr="00000000">
              <w:rPr>
                <w:rtl w:val="0"/>
              </w:rPr>
              <w:t xml:space="preserve">Mozek a tělo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4">
            <w:pPr>
              <w:jc w:val="both"/>
              <w:rPr/>
            </w:pPr>
            <w:r w:rsidDel="00000000" w:rsidR="00000000" w:rsidRPr="00000000">
              <w:rPr>
                <w:rtl w:val="0"/>
              </w:rPr>
              <w:t xml:space="preserve">5.-7. třída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5">
            <w:pPr>
              <w:jc w:val="both"/>
              <w:rPr/>
            </w:pPr>
            <w:r w:rsidDel="00000000" w:rsidR="00000000" w:rsidRPr="00000000">
              <w:rPr>
                <w:rtl w:val="0"/>
              </w:rPr>
              <w:t xml:space="preserve">Bavíme se sportem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6">
            <w:pPr>
              <w:jc w:val="both"/>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7">
            <w:pPr>
              <w:jc w:val="both"/>
              <w:rPr/>
            </w:pPr>
            <w:r w:rsidDel="00000000" w:rsidR="00000000" w:rsidRPr="00000000">
              <w:rPr>
                <w:rtl w:val="0"/>
              </w:rPr>
              <w:t xml:space="preserve">Pokusy hravě - začátečníci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8">
            <w:pPr>
              <w:jc w:val="both"/>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9">
            <w:pPr>
              <w:jc w:val="both"/>
              <w:rPr/>
            </w:pPr>
            <w:r w:rsidDel="00000000" w:rsidR="00000000" w:rsidRPr="00000000">
              <w:rPr>
                <w:rtl w:val="0"/>
              </w:rPr>
              <w:t xml:space="preserve">Pokusy hravě - pokročilí</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A">
            <w:pPr>
              <w:jc w:val="both"/>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B">
            <w:pPr>
              <w:jc w:val="both"/>
              <w:rPr/>
            </w:pPr>
            <w:r w:rsidDel="00000000" w:rsidR="00000000" w:rsidRPr="00000000">
              <w:rPr>
                <w:rtl w:val="0"/>
              </w:rPr>
              <w:t xml:space="preserve">Házená</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C">
            <w:pPr>
              <w:jc w:val="both"/>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D">
            <w:pPr>
              <w:jc w:val="both"/>
              <w:rPr/>
            </w:pPr>
            <w:r w:rsidDel="00000000" w:rsidR="00000000" w:rsidRPr="00000000">
              <w:rPr>
                <w:rtl w:val="0"/>
              </w:rPr>
              <w:t xml:space="preserve">FIE (</w:t>
            </w:r>
            <w:r w:rsidDel="00000000" w:rsidR="00000000" w:rsidRPr="00000000">
              <w:rPr>
                <w:rFonts w:ascii="Arial" w:cs="Arial" w:eastAsia="Arial" w:hAnsi="Arial"/>
                <w:sz w:val="20"/>
                <w:szCs w:val="20"/>
                <w:rtl w:val="0"/>
              </w:rPr>
              <w:t xml:space="preserve">PRINCIPY FREUERSTEINEINOVY METODY)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E">
            <w:pPr>
              <w:jc w:val="both"/>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F">
            <w:pPr>
              <w:jc w:val="both"/>
              <w:rPr/>
            </w:pPr>
            <w:r w:rsidDel="00000000" w:rsidR="00000000" w:rsidRPr="00000000">
              <w:rPr>
                <w:rtl w:val="0"/>
              </w:rPr>
              <w:t xml:space="preserve">Vaření - začátečníci</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0">
            <w:pPr>
              <w:jc w:val="both"/>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1">
            <w:pPr>
              <w:jc w:val="both"/>
              <w:rPr/>
            </w:pPr>
            <w:r w:rsidDel="00000000" w:rsidR="00000000" w:rsidRPr="00000000">
              <w:rPr>
                <w:rtl w:val="0"/>
              </w:rPr>
              <w:t xml:space="preserve">Vaření - pokročilí</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2">
            <w:pPr>
              <w:jc w:val="both"/>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3">
            <w:pPr>
              <w:jc w:val="both"/>
              <w:rPr/>
            </w:pPr>
            <w:r w:rsidDel="00000000" w:rsidR="00000000" w:rsidRPr="00000000">
              <w:rPr>
                <w:rtl w:val="0"/>
              </w:rPr>
              <w:t xml:space="preserve">Zumba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4">
            <w:pPr>
              <w:jc w:val="both"/>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5">
            <w:pPr>
              <w:jc w:val="both"/>
              <w:rPr/>
            </w:pPr>
            <w:r w:rsidDel="00000000" w:rsidR="00000000" w:rsidRPr="00000000">
              <w:rPr>
                <w:rtl w:val="0"/>
              </w:rPr>
              <w:t xml:space="preserve">Základy němčiny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6">
            <w:pPr>
              <w:jc w:val="both"/>
              <w:rPr/>
            </w:pPr>
            <w:r w:rsidDel="00000000" w:rsidR="00000000" w:rsidRPr="00000000">
              <w:rPr>
                <w:rtl w:val="0"/>
              </w:rPr>
              <w:t xml:space="preserve">4. - 7. třída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7">
            <w:pPr>
              <w:jc w:val="both"/>
              <w:rPr/>
            </w:pPr>
            <w:r w:rsidDel="00000000" w:rsidR="00000000" w:rsidRPr="00000000">
              <w:rPr>
                <w:rtl w:val="0"/>
              </w:rPr>
              <w:t xml:space="preserve">Základy italštiny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8">
            <w:pPr>
              <w:jc w:val="both"/>
              <w:rPr/>
            </w:pPr>
            <w:r w:rsidDel="00000000" w:rsidR="00000000" w:rsidRPr="00000000">
              <w:rPr>
                <w:rtl w:val="0"/>
              </w:rPr>
              <w:t xml:space="preserve">4. - 7. třída</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9">
            <w:pPr>
              <w:jc w:val="both"/>
              <w:rPr/>
            </w:pPr>
            <w:r w:rsidDel="00000000" w:rsidR="00000000" w:rsidRPr="00000000">
              <w:rPr>
                <w:rtl w:val="0"/>
              </w:rPr>
              <w:t xml:space="preserve">Výtvarka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A">
            <w:pPr>
              <w:jc w:val="both"/>
              <w:rPr/>
            </w:pPr>
            <w:r w:rsidDel="00000000" w:rsidR="00000000" w:rsidRPr="00000000">
              <w:rPr>
                <w:rtl w:val="0"/>
              </w:rPr>
            </w:r>
          </w:p>
        </w:tc>
      </w:tr>
    </w:tbl>
    <w:p w:rsidR="00000000" w:rsidDel="00000000" w:rsidP="00000000" w:rsidRDefault="00000000" w:rsidRPr="00000000" w14:paraId="0000035B">
      <w:pPr>
        <w:jc w:val="both"/>
        <w:rPr>
          <w:b w:val="1"/>
        </w:rPr>
      </w:pPr>
      <w:r w:rsidDel="00000000" w:rsidR="00000000" w:rsidRPr="00000000">
        <w:rPr>
          <w:rtl w:val="0"/>
        </w:rPr>
      </w:r>
    </w:p>
    <w:p w:rsidR="00000000" w:rsidDel="00000000" w:rsidP="00000000" w:rsidRDefault="00000000" w:rsidRPr="00000000" w14:paraId="0000035C">
      <w:pPr>
        <w:jc w:val="both"/>
        <w:rPr>
          <w:b w:val="1"/>
        </w:rPr>
      </w:pPr>
      <w:r w:rsidDel="00000000" w:rsidR="00000000" w:rsidRPr="00000000">
        <w:rPr>
          <w:rtl w:val="0"/>
        </w:rPr>
      </w:r>
    </w:p>
    <w:p w:rsidR="00000000" w:rsidDel="00000000" w:rsidP="00000000" w:rsidRDefault="00000000" w:rsidRPr="00000000" w14:paraId="0000035D">
      <w:pPr>
        <w:jc w:val="both"/>
        <w:rPr>
          <w:b w:val="1"/>
        </w:rPr>
      </w:pPr>
      <w:r w:rsidDel="00000000" w:rsidR="00000000" w:rsidRPr="00000000">
        <w:rPr>
          <w:rtl w:val="0"/>
        </w:rPr>
      </w:r>
    </w:p>
    <w:p w:rsidR="00000000" w:rsidDel="00000000" w:rsidP="00000000" w:rsidRDefault="00000000" w:rsidRPr="00000000" w14:paraId="0000035E">
      <w:pPr>
        <w:jc w:val="both"/>
        <w:rPr>
          <w:b w:val="1"/>
        </w:rPr>
      </w:pPr>
      <w:r w:rsidDel="00000000" w:rsidR="00000000" w:rsidRPr="00000000">
        <w:rPr>
          <w:rtl w:val="0"/>
        </w:rPr>
      </w:r>
    </w:p>
    <w:p w:rsidR="00000000" w:rsidDel="00000000" w:rsidP="00000000" w:rsidRDefault="00000000" w:rsidRPr="00000000" w14:paraId="0000035F">
      <w:pPr>
        <w:jc w:val="both"/>
        <w:rPr>
          <w:b w:val="1"/>
        </w:rPr>
      </w:pPr>
      <w:r w:rsidDel="00000000" w:rsidR="00000000" w:rsidRPr="00000000">
        <w:rPr>
          <w:rtl w:val="0"/>
        </w:rPr>
      </w:r>
    </w:p>
    <w:p w:rsidR="00000000" w:rsidDel="00000000" w:rsidP="00000000" w:rsidRDefault="00000000" w:rsidRPr="00000000" w14:paraId="00000360">
      <w:pPr>
        <w:jc w:val="both"/>
        <w:rPr>
          <w:b w:val="1"/>
        </w:rPr>
      </w:pPr>
      <w:r w:rsidDel="00000000" w:rsidR="00000000" w:rsidRPr="00000000">
        <w:rPr>
          <w:rtl w:val="0"/>
        </w:rPr>
      </w:r>
    </w:p>
    <w:p w:rsidR="00000000" w:rsidDel="00000000" w:rsidP="00000000" w:rsidRDefault="00000000" w:rsidRPr="00000000" w14:paraId="00000361">
      <w:pPr>
        <w:jc w:val="both"/>
        <w:rPr>
          <w:b w:val="1"/>
        </w:rPr>
      </w:pPr>
      <w:r w:rsidDel="00000000" w:rsidR="00000000" w:rsidRPr="00000000">
        <w:rPr>
          <w:rtl w:val="0"/>
        </w:rPr>
      </w:r>
    </w:p>
    <w:p w:rsidR="00000000" w:rsidDel="00000000" w:rsidP="00000000" w:rsidRDefault="00000000" w:rsidRPr="00000000" w14:paraId="00000362">
      <w:pPr>
        <w:jc w:val="both"/>
        <w:rPr>
          <w:b w:val="1"/>
        </w:rPr>
      </w:pPr>
      <w:r w:rsidDel="00000000" w:rsidR="00000000" w:rsidRPr="00000000">
        <w:rPr>
          <w:rtl w:val="0"/>
        </w:rPr>
      </w:r>
    </w:p>
    <w:p w:rsidR="00000000" w:rsidDel="00000000" w:rsidP="00000000" w:rsidRDefault="00000000" w:rsidRPr="00000000" w14:paraId="00000363">
      <w:pPr>
        <w:jc w:val="both"/>
        <w:rPr>
          <w:b w:val="1"/>
        </w:rPr>
      </w:pPr>
      <w:r w:rsidDel="00000000" w:rsidR="00000000" w:rsidRPr="00000000">
        <w:rPr>
          <w:rtl w:val="0"/>
        </w:rPr>
      </w:r>
    </w:p>
    <w:p w:rsidR="00000000" w:rsidDel="00000000" w:rsidP="00000000" w:rsidRDefault="00000000" w:rsidRPr="00000000" w14:paraId="00000364">
      <w:pPr>
        <w:jc w:val="both"/>
        <w:rPr>
          <w:b w:val="1"/>
        </w:rPr>
      </w:pPr>
      <w:r w:rsidDel="00000000" w:rsidR="00000000" w:rsidRPr="00000000">
        <w:rPr>
          <w:rtl w:val="0"/>
        </w:rPr>
      </w:r>
    </w:p>
    <w:p w:rsidR="00000000" w:rsidDel="00000000" w:rsidP="00000000" w:rsidRDefault="00000000" w:rsidRPr="00000000" w14:paraId="00000365">
      <w:pPr>
        <w:jc w:val="both"/>
        <w:rPr>
          <w:b w:val="1"/>
        </w:rPr>
      </w:pPr>
      <w:r w:rsidDel="00000000" w:rsidR="00000000" w:rsidRPr="00000000">
        <w:rPr>
          <w:rtl w:val="0"/>
        </w:rPr>
      </w:r>
    </w:p>
    <w:p w:rsidR="00000000" w:rsidDel="00000000" w:rsidP="00000000" w:rsidRDefault="00000000" w:rsidRPr="00000000" w14:paraId="00000366">
      <w:pPr>
        <w:jc w:val="both"/>
        <w:rPr>
          <w:b w:val="1"/>
        </w:rPr>
      </w:pPr>
      <w:r w:rsidDel="00000000" w:rsidR="00000000" w:rsidRPr="00000000">
        <w:rPr>
          <w:rtl w:val="0"/>
        </w:rPr>
      </w:r>
    </w:p>
    <w:p w:rsidR="00000000" w:rsidDel="00000000" w:rsidP="00000000" w:rsidRDefault="00000000" w:rsidRPr="00000000" w14:paraId="00000367">
      <w:pPr>
        <w:jc w:val="both"/>
        <w:rPr>
          <w:b w:val="1"/>
        </w:rPr>
      </w:pPr>
      <w:r w:rsidDel="00000000" w:rsidR="00000000" w:rsidRPr="00000000">
        <w:rPr>
          <w:rtl w:val="0"/>
        </w:rPr>
      </w:r>
    </w:p>
    <w:p w:rsidR="00000000" w:rsidDel="00000000" w:rsidP="00000000" w:rsidRDefault="00000000" w:rsidRPr="00000000" w14:paraId="00000368">
      <w:pPr>
        <w:jc w:val="both"/>
        <w:rPr>
          <w:b w:val="1"/>
        </w:rPr>
      </w:pPr>
      <w:r w:rsidDel="00000000" w:rsidR="00000000" w:rsidRPr="00000000">
        <w:rPr>
          <w:rtl w:val="0"/>
        </w:rPr>
      </w:r>
    </w:p>
    <w:p w:rsidR="00000000" w:rsidDel="00000000" w:rsidP="00000000" w:rsidRDefault="00000000" w:rsidRPr="00000000" w14:paraId="00000369">
      <w:pPr>
        <w:jc w:val="both"/>
        <w:rPr>
          <w:b w:val="1"/>
        </w:rPr>
      </w:pPr>
      <w:r w:rsidDel="00000000" w:rsidR="00000000" w:rsidRPr="00000000">
        <w:rPr>
          <w:rtl w:val="0"/>
        </w:rPr>
      </w:r>
    </w:p>
    <w:p w:rsidR="00000000" w:rsidDel="00000000" w:rsidP="00000000" w:rsidRDefault="00000000" w:rsidRPr="00000000" w14:paraId="0000036A">
      <w:pPr>
        <w:jc w:val="both"/>
        <w:rPr>
          <w:b w:val="1"/>
        </w:rPr>
      </w:pPr>
      <w:r w:rsidDel="00000000" w:rsidR="00000000" w:rsidRPr="00000000">
        <w:rPr>
          <w:rtl w:val="0"/>
        </w:rPr>
      </w:r>
    </w:p>
    <w:p w:rsidR="00000000" w:rsidDel="00000000" w:rsidP="00000000" w:rsidRDefault="00000000" w:rsidRPr="00000000" w14:paraId="0000036B">
      <w:pPr>
        <w:jc w:val="both"/>
        <w:rPr>
          <w:b w:val="1"/>
        </w:rPr>
      </w:pPr>
      <w:r w:rsidDel="00000000" w:rsidR="00000000" w:rsidRPr="00000000">
        <w:rPr>
          <w:rtl w:val="0"/>
        </w:rPr>
      </w:r>
    </w:p>
    <w:p w:rsidR="00000000" w:rsidDel="00000000" w:rsidP="00000000" w:rsidRDefault="00000000" w:rsidRPr="00000000" w14:paraId="0000036C">
      <w:pPr>
        <w:jc w:val="both"/>
        <w:rPr>
          <w:b w:val="1"/>
        </w:rPr>
      </w:pPr>
      <w:r w:rsidDel="00000000" w:rsidR="00000000" w:rsidRPr="00000000">
        <w:rPr>
          <w:rtl w:val="0"/>
        </w:rPr>
      </w:r>
    </w:p>
    <w:p w:rsidR="00000000" w:rsidDel="00000000" w:rsidP="00000000" w:rsidRDefault="00000000" w:rsidRPr="00000000" w14:paraId="0000036D">
      <w:pPr>
        <w:rPr>
          <w:b w:val="1"/>
        </w:rPr>
      </w:pPr>
      <w:r w:rsidDel="00000000" w:rsidR="00000000" w:rsidRPr="00000000">
        <w:rPr>
          <w:rtl w:val="0"/>
        </w:rPr>
      </w:r>
    </w:p>
    <w:p w:rsidR="00000000" w:rsidDel="00000000" w:rsidP="00000000" w:rsidRDefault="00000000" w:rsidRPr="00000000" w14:paraId="0000036E">
      <w:pPr>
        <w:rPr>
          <w:b w:val="1"/>
          <w:sz w:val="24"/>
          <w:szCs w:val="24"/>
        </w:rPr>
      </w:pPr>
      <w:r w:rsidDel="00000000" w:rsidR="00000000" w:rsidRPr="00000000">
        <w:rPr>
          <w:b w:val="1"/>
          <w:sz w:val="24"/>
          <w:szCs w:val="24"/>
          <w:rtl w:val="0"/>
        </w:rPr>
        <w:t xml:space="preserve">Naši učitelé a asistenti</w:t>
      </w:r>
      <w:r w:rsidDel="00000000" w:rsidR="00000000" w:rsidRPr="00000000">
        <w:rPr>
          <w:sz w:val="24"/>
          <w:szCs w:val="24"/>
          <w:rtl w:val="0"/>
        </w:rPr>
        <w:tab/>
      </w:r>
      <w:r w:rsidDel="00000000" w:rsidR="00000000" w:rsidRPr="00000000">
        <w:rPr>
          <w:rtl w:val="0"/>
        </w:rPr>
        <w:tab/>
        <w:tab/>
        <w:tab/>
        <w:tab/>
      </w:r>
      <w:r w:rsidDel="00000000" w:rsidR="00000000" w:rsidRPr="00000000">
        <w:rPr>
          <w:b w:val="1"/>
          <w:sz w:val="24"/>
          <w:szCs w:val="24"/>
          <w:rtl w:val="0"/>
        </w:rPr>
        <w:t xml:space="preserve">Družina</w:t>
      </w:r>
    </w:p>
    <w:p w:rsidR="00000000" w:rsidDel="00000000" w:rsidP="00000000" w:rsidRDefault="00000000" w:rsidRPr="00000000" w14:paraId="0000036F">
      <w:pPr>
        <w:rPr/>
      </w:pPr>
      <w:r w:rsidDel="00000000" w:rsidR="00000000" w:rsidRPr="00000000">
        <w:rPr>
          <w:rtl w:val="0"/>
        </w:rPr>
        <w:t xml:space="preserve">Mgr. Pavlína Moravcová </w:t>
        <w:tab/>
        <w:tab/>
        <w:tab/>
        <w:tab/>
        <w:t xml:space="preserve">          Mirka Formanová</w:t>
      </w:r>
    </w:p>
    <w:p w:rsidR="00000000" w:rsidDel="00000000" w:rsidP="00000000" w:rsidRDefault="00000000" w:rsidRPr="00000000" w14:paraId="00000370">
      <w:pPr>
        <w:rPr/>
      </w:pPr>
      <w:r w:rsidDel="00000000" w:rsidR="00000000" w:rsidRPr="00000000">
        <w:rPr>
          <w:rtl w:val="0"/>
        </w:rPr>
        <w:t xml:space="preserve">Mgr. Renata Tylšová </w:t>
        <w:tab/>
        <w:tab/>
        <w:tab/>
        <w:tab/>
        <w:tab/>
        <w:t xml:space="preserve">          Leansy Kolmanová</w:t>
      </w:r>
    </w:p>
    <w:p w:rsidR="00000000" w:rsidDel="00000000" w:rsidP="00000000" w:rsidRDefault="00000000" w:rsidRPr="00000000" w14:paraId="00000371">
      <w:pPr>
        <w:rPr/>
      </w:pPr>
      <w:r w:rsidDel="00000000" w:rsidR="00000000" w:rsidRPr="00000000">
        <w:rPr>
          <w:rtl w:val="0"/>
        </w:rPr>
        <w:t xml:space="preserve">Mgr. Andrea Krákorová </w:t>
      </w:r>
    </w:p>
    <w:p w:rsidR="00000000" w:rsidDel="00000000" w:rsidP="00000000" w:rsidRDefault="00000000" w:rsidRPr="00000000" w14:paraId="00000372">
      <w:pPr>
        <w:rPr/>
      </w:pPr>
      <w:r w:rsidDel="00000000" w:rsidR="00000000" w:rsidRPr="00000000">
        <w:rPr>
          <w:rtl w:val="0"/>
        </w:rPr>
        <w:t xml:space="preserve">Mgr. Markéta Nyklíčková </w:t>
      </w:r>
    </w:p>
    <w:p w:rsidR="00000000" w:rsidDel="00000000" w:rsidP="00000000" w:rsidRDefault="00000000" w:rsidRPr="00000000" w14:paraId="00000373">
      <w:pPr>
        <w:rPr/>
      </w:pPr>
      <w:r w:rsidDel="00000000" w:rsidR="00000000" w:rsidRPr="00000000">
        <w:rPr>
          <w:rtl w:val="0"/>
        </w:rPr>
        <w:t xml:space="preserve">Mgr. Milena Hofírková </w:t>
      </w:r>
    </w:p>
    <w:p w:rsidR="00000000" w:rsidDel="00000000" w:rsidP="00000000" w:rsidRDefault="00000000" w:rsidRPr="00000000" w14:paraId="00000374">
      <w:pPr>
        <w:rPr/>
      </w:pPr>
      <w:r w:rsidDel="00000000" w:rsidR="00000000" w:rsidRPr="00000000">
        <w:rPr>
          <w:rtl w:val="0"/>
        </w:rPr>
        <w:t xml:space="preserve">Mgr. Aneta Hanušová</w:t>
      </w:r>
    </w:p>
    <w:p w:rsidR="00000000" w:rsidDel="00000000" w:rsidP="00000000" w:rsidRDefault="00000000" w:rsidRPr="00000000" w14:paraId="00000375">
      <w:pPr>
        <w:rPr>
          <w:b w:val="1"/>
          <w:sz w:val="24"/>
          <w:szCs w:val="24"/>
        </w:rPr>
      </w:pPr>
      <w:r w:rsidDel="00000000" w:rsidR="00000000" w:rsidRPr="00000000">
        <w:rPr>
          <w:rtl w:val="0"/>
        </w:rPr>
        <w:t xml:space="preserve">Mgr. Simona Rind </w:t>
        <w:tab/>
        <w:tab/>
        <w:tab/>
        <w:tab/>
        <w:tab/>
        <w:tab/>
      </w:r>
      <w:r w:rsidDel="00000000" w:rsidR="00000000" w:rsidRPr="00000000">
        <w:rPr>
          <w:b w:val="1"/>
          <w:sz w:val="24"/>
          <w:szCs w:val="24"/>
          <w:rtl w:val="0"/>
        </w:rPr>
        <w:t xml:space="preserve">Školní klub</w:t>
      </w:r>
    </w:p>
    <w:p w:rsidR="00000000" w:rsidDel="00000000" w:rsidP="00000000" w:rsidRDefault="00000000" w:rsidRPr="00000000" w14:paraId="00000376">
      <w:pPr>
        <w:rPr/>
      </w:pPr>
      <w:r w:rsidDel="00000000" w:rsidR="00000000" w:rsidRPr="00000000">
        <w:rPr>
          <w:rtl w:val="0"/>
        </w:rPr>
        <w:t xml:space="preserve">Ing. Zuzana Lenerová </w:t>
        <w:tab/>
        <w:tab/>
        <w:tab/>
        <w:tab/>
        <w:tab/>
        <w:t xml:space="preserve">         Simona Prouzová</w:t>
      </w:r>
    </w:p>
    <w:p w:rsidR="00000000" w:rsidDel="00000000" w:rsidP="00000000" w:rsidRDefault="00000000" w:rsidRPr="00000000" w14:paraId="00000377">
      <w:pPr>
        <w:rPr/>
      </w:pPr>
      <w:r w:rsidDel="00000000" w:rsidR="00000000" w:rsidRPr="00000000">
        <w:rPr>
          <w:rtl w:val="0"/>
        </w:rPr>
        <w:t xml:space="preserve">Mgr. Pavlína Prudilová </w:t>
        <w:tab/>
        <w:tab/>
        <w:tab/>
        <w:tab/>
        <w:tab/>
        <w:t xml:space="preserve">         </w:t>
      </w:r>
    </w:p>
    <w:p w:rsidR="00000000" w:rsidDel="00000000" w:rsidP="00000000" w:rsidRDefault="00000000" w:rsidRPr="00000000" w14:paraId="00000378">
      <w:pPr>
        <w:rPr/>
      </w:pPr>
      <w:r w:rsidDel="00000000" w:rsidR="00000000" w:rsidRPr="00000000">
        <w:rPr>
          <w:rtl w:val="0"/>
        </w:rPr>
        <w:t xml:space="preserve">Bc. David Balaš </w:t>
      </w:r>
    </w:p>
    <w:p w:rsidR="00000000" w:rsidDel="00000000" w:rsidP="00000000" w:rsidRDefault="00000000" w:rsidRPr="00000000" w14:paraId="00000379">
      <w:pPr>
        <w:rPr/>
      </w:pPr>
      <w:r w:rsidDel="00000000" w:rsidR="00000000" w:rsidRPr="00000000">
        <w:rPr>
          <w:rtl w:val="0"/>
        </w:rPr>
        <w:t xml:space="preserve">Mudr. Marie Svobodová </w:t>
      </w:r>
    </w:p>
    <w:p w:rsidR="00000000" w:rsidDel="00000000" w:rsidP="00000000" w:rsidRDefault="00000000" w:rsidRPr="00000000" w14:paraId="0000037A">
      <w:pPr>
        <w:rPr/>
      </w:pPr>
      <w:r w:rsidDel="00000000" w:rsidR="00000000" w:rsidRPr="00000000">
        <w:rPr>
          <w:rtl w:val="0"/>
        </w:rPr>
        <w:t xml:space="preserve">Mgr. Soňa Macurová</w:t>
      </w:r>
    </w:p>
    <w:p w:rsidR="00000000" w:rsidDel="00000000" w:rsidP="00000000" w:rsidRDefault="00000000" w:rsidRPr="00000000" w14:paraId="0000037B">
      <w:pPr>
        <w:rPr/>
      </w:pPr>
      <w:r w:rsidDel="00000000" w:rsidR="00000000" w:rsidRPr="00000000">
        <w:rPr>
          <w:rtl w:val="0"/>
        </w:rPr>
        <w:t xml:space="preserve">Ing. Dorota Kozlová </w:t>
      </w:r>
    </w:p>
    <w:p w:rsidR="00000000" w:rsidDel="00000000" w:rsidP="00000000" w:rsidRDefault="00000000" w:rsidRPr="00000000" w14:paraId="0000037C">
      <w:pPr>
        <w:rPr/>
      </w:pPr>
      <w:r w:rsidDel="00000000" w:rsidR="00000000" w:rsidRPr="00000000">
        <w:rPr>
          <w:rtl w:val="0"/>
        </w:rPr>
        <w:t xml:space="preserve">Ing. Jana Kuchařová </w:t>
      </w:r>
    </w:p>
    <w:p w:rsidR="00000000" w:rsidDel="00000000" w:rsidP="00000000" w:rsidRDefault="00000000" w:rsidRPr="00000000" w14:paraId="0000037D">
      <w:pPr>
        <w:rPr/>
      </w:pPr>
      <w:r w:rsidDel="00000000" w:rsidR="00000000" w:rsidRPr="00000000">
        <w:rPr>
          <w:rtl w:val="0"/>
        </w:rPr>
        <w:t xml:space="preserve">Mgr. Marie Škarvanová</w:t>
      </w:r>
    </w:p>
    <w:p w:rsidR="00000000" w:rsidDel="00000000" w:rsidP="00000000" w:rsidRDefault="00000000" w:rsidRPr="00000000" w14:paraId="0000037E">
      <w:pPr>
        <w:rPr/>
      </w:pPr>
      <w:r w:rsidDel="00000000" w:rsidR="00000000" w:rsidRPr="00000000">
        <w:rPr>
          <w:rtl w:val="0"/>
        </w:rPr>
        <w:t xml:space="preserve">Martin Hlaváček </w:t>
      </w:r>
    </w:p>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shd w:fill="ffffff" w:val="clear"/>
        <w:jc w:val="both"/>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134" w:top="993" w:left="1417" w:right="1417" w:header="708.6614173228347" w:footer="708.66141732283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4">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5505450</wp:posOffset>
          </wp:positionH>
          <wp:positionV relativeFrom="paragraph">
            <wp:posOffset>-335279</wp:posOffset>
          </wp:positionV>
          <wp:extent cx="795814" cy="530543"/>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95814" cy="53054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character" w:styleId="Hypertextovodkaz">
    <w:name w:val="Hyperlink"/>
    <w:basedOn w:val="Standardnpsmoodstavce"/>
    <w:uiPriority w:val="99"/>
    <w:unhideWhenUsed w:val="1"/>
    <w:rsid w:val="000F6118"/>
    <w:rPr>
      <w:color w:val="0563c1" w:themeColor="hyperlink"/>
      <w:u w:val="single"/>
    </w:rPr>
  </w:style>
  <w:style w:type="character" w:styleId="Nevyeenzmnka">
    <w:name w:val="Unresolved Mention"/>
    <w:basedOn w:val="Standardnpsmoodstavce"/>
    <w:uiPriority w:val="99"/>
    <w:semiHidden w:val="1"/>
    <w:unhideWhenUsed w:val="1"/>
    <w:rsid w:val="000F6118"/>
    <w:rPr>
      <w:color w:val="605e5c"/>
      <w:shd w:color="auto" w:fill="e1dfdd" w:val="clear"/>
    </w:rPr>
  </w:style>
  <w:style w:type="paragraph" w:styleId="Normlnweb">
    <w:name w:val="Normal (Web)"/>
    <w:basedOn w:val="Normln"/>
    <w:uiPriority w:val="99"/>
    <w:semiHidden w:val="1"/>
    <w:unhideWhenUsed w:val="1"/>
    <w:rsid w:val="00AE1C2A"/>
    <w:pPr>
      <w:spacing w:after="100" w:afterAutospacing="1" w:before="100" w:beforeAutospacing="1" w:line="240" w:lineRule="auto"/>
    </w:pPr>
    <w:rPr>
      <w:rFonts w:ascii="Times New Roman" w:cs="Times New Roman" w:eastAsia="Times New Roman" w:hAnsi="Times New Roman"/>
      <w:sz w:val="24"/>
      <w:szCs w:val="24"/>
    </w:rPr>
  </w:style>
  <w:style w:type="character" w:styleId="nc684nl6" w:customStyle="1">
    <w:name w:val="nc684nl6"/>
    <w:basedOn w:val="Standardnpsmoodstavce"/>
    <w:rsid w:val="00296FF7"/>
  </w:style>
  <w:style w:type="paragraph" w:styleId="Odstavecseseznamem">
    <w:name w:val="List Paragraph"/>
    <w:basedOn w:val="Normln"/>
    <w:uiPriority w:val="34"/>
    <w:qFormat w:val="1"/>
    <w:rsid w:val="00425A40"/>
    <w:pPr>
      <w:ind w:left="720"/>
      <w:contextualSpacing w:val="1"/>
    </w:pPr>
  </w:style>
  <w:style w:type="character" w:styleId="Siln">
    <w:name w:val="Strong"/>
    <w:basedOn w:val="Standardnpsmoodstavce"/>
    <w:uiPriority w:val="22"/>
    <w:qFormat w:val="1"/>
    <w:rsid w:val="000A32DC"/>
    <w:rPr>
      <w:b w:val="1"/>
      <w:bCs w:val="1"/>
    </w:rPr>
  </w:style>
  <w:style w:type="table" w:styleId="TableGrid" w:customStyle="1">
    <w:name w:val="TableGrid"/>
    <w:rsid w:val="004E4167"/>
    <w:pPr>
      <w:spacing w:after="0" w:line="240" w:lineRule="auto"/>
    </w:pPr>
    <w:rPr>
      <w:rFonts w:eastAsiaTheme="minorEastAsia"/>
    </w:rPr>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top w:w="50.0" w:type="dxa"/>
        <w:bottom w:w="8.0" w:type="dxa"/>
        <w:right w:w="51.0" w:type="dxa"/>
      </w:tblCellMar>
    </w:tblPr>
  </w:style>
  <w:style w:type="table" w:styleId="a0" w:customStyle="1">
    <w:basedOn w:val="TableNormal"/>
    <w:pPr>
      <w:spacing w:after="0" w:line="240" w:lineRule="auto"/>
    </w:pPr>
    <w:tblPr>
      <w:tblStyleRowBandSize w:val="1"/>
      <w:tblStyleColBandSize w:val="1"/>
      <w:tblCellMar>
        <w:top w:w="72.0" w:type="dxa"/>
        <w:right w:w="30.0" w:type="dxa"/>
      </w:tblCellMar>
    </w:tblPr>
  </w:style>
  <w:style w:type="table" w:styleId="a1" w:customStyle="1">
    <w:basedOn w:val="TableNormal"/>
    <w:tblPr>
      <w:tblStyleRowBandSize w:val="1"/>
      <w:tblStyleColBandSize w:val="1"/>
      <w:tblCellMar>
        <w:left w:w="70.0" w:type="dxa"/>
        <w:right w:w="70.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0.0" w:type="dxa"/>
        <w:left w:w="0.0" w:type="dxa"/>
        <w:bottom w:w="8.0" w:type="dxa"/>
        <w:right w:w="51.0" w:type="dxa"/>
      </w:tblCellMar>
    </w:tblPr>
  </w:style>
  <w:style w:type="table" w:styleId="Table2">
    <w:basedOn w:val="TableNormal"/>
    <w:pPr>
      <w:spacing w:after="0" w:line="240" w:lineRule="auto"/>
    </w:pPr>
    <w:tblPr>
      <w:tblStyleRowBandSize w:val="1"/>
      <w:tblStyleColBandSize w:val="1"/>
      <w:tblCellMar>
        <w:top w:w="72.0" w:type="dxa"/>
        <w:left w:w="0.0" w:type="dxa"/>
        <w:bottom w:w="0.0" w:type="dxa"/>
        <w:right w:w="3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r3CSo5nOv60yjqyzhyUjIs474w==">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2021-10-08T07:29:00Z</dcterms:created>
  <dc:creator>Adam Lelek</dc:creator>
</cp:coreProperties>
</file>